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4BD" w:rsidRPr="001B06CC" w:rsidRDefault="00F24015" w:rsidP="00344187">
      <w:pPr>
        <w:pStyle w:val="a3"/>
        <w:jc w:val="both"/>
        <w:rPr>
          <w:rFonts w:ascii="Times New Roman" w:hAnsi="Times New Roman"/>
          <w:sz w:val="28"/>
          <w:szCs w:val="28"/>
        </w:rPr>
      </w:pPr>
      <w:r>
        <w:rPr>
          <w:rFonts w:ascii="Times New Roman" w:hAnsi="Times New Roman"/>
          <w:sz w:val="28"/>
          <w:szCs w:val="28"/>
        </w:rPr>
        <w:t xml:space="preserve">                                                                                                 </w:t>
      </w:r>
      <w:r w:rsidR="00B7770D">
        <w:rPr>
          <w:rFonts w:ascii="Times New Roman" w:hAnsi="Times New Roman"/>
          <w:sz w:val="28"/>
          <w:szCs w:val="28"/>
        </w:rPr>
        <w:t xml:space="preserve">Приложение </w:t>
      </w:r>
      <w:r w:rsidR="00EC64BD" w:rsidRPr="001B06CC">
        <w:rPr>
          <w:rFonts w:ascii="Times New Roman" w:hAnsi="Times New Roman"/>
          <w:sz w:val="28"/>
          <w:szCs w:val="28"/>
        </w:rPr>
        <w:t xml:space="preserve">  </w:t>
      </w:r>
    </w:p>
    <w:p w:rsidR="00EC64BD" w:rsidRPr="001B06CC" w:rsidRDefault="00EC64BD" w:rsidP="00EC64BD">
      <w:pPr>
        <w:pStyle w:val="a3"/>
        <w:rPr>
          <w:rFonts w:ascii="Times New Roman" w:hAnsi="Times New Roman"/>
          <w:sz w:val="28"/>
          <w:szCs w:val="28"/>
        </w:rPr>
      </w:pPr>
    </w:p>
    <w:p w:rsidR="00EC64BD" w:rsidRPr="001B06CC" w:rsidRDefault="00F24015" w:rsidP="00EC64BD">
      <w:pPr>
        <w:pStyle w:val="a3"/>
        <w:rPr>
          <w:rFonts w:ascii="Times New Roman" w:hAnsi="Times New Roman"/>
          <w:sz w:val="28"/>
          <w:szCs w:val="28"/>
        </w:rPr>
      </w:pPr>
      <w:r>
        <w:rPr>
          <w:rFonts w:ascii="Times New Roman" w:hAnsi="Times New Roman"/>
          <w:sz w:val="28"/>
          <w:szCs w:val="28"/>
        </w:rPr>
        <w:t xml:space="preserve">                                                                                                 </w:t>
      </w:r>
      <w:r w:rsidR="00EC64BD" w:rsidRPr="001B06CC">
        <w:rPr>
          <w:rFonts w:ascii="Times New Roman" w:hAnsi="Times New Roman"/>
          <w:sz w:val="28"/>
          <w:szCs w:val="28"/>
        </w:rPr>
        <w:t xml:space="preserve">к постановлению </w:t>
      </w:r>
    </w:p>
    <w:p w:rsidR="00EC64BD" w:rsidRPr="001B06CC" w:rsidRDefault="00F24015" w:rsidP="00EC64BD">
      <w:pPr>
        <w:pStyle w:val="a3"/>
        <w:rPr>
          <w:rFonts w:ascii="Times New Roman" w:hAnsi="Times New Roman"/>
          <w:sz w:val="28"/>
          <w:szCs w:val="28"/>
        </w:rPr>
      </w:pPr>
      <w:r>
        <w:rPr>
          <w:rFonts w:ascii="Times New Roman" w:hAnsi="Times New Roman"/>
          <w:sz w:val="28"/>
          <w:szCs w:val="28"/>
        </w:rPr>
        <w:t xml:space="preserve">                                                                                                 </w:t>
      </w:r>
      <w:r w:rsidR="00EC64BD" w:rsidRPr="001B06CC">
        <w:rPr>
          <w:rFonts w:ascii="Times New Roman" w:hAnsi="Times New Roman"/>
          <w:sz w:val="28"/>
          <w:szCs w:val="28"/>
        </w:rPr>
        <w:t>администрации  района</w:t>
      </w:r>
    </w:p>
    <w:p w:rsidR="00EC64BD" w:rsidRPr="001B06CC" w:rsidRDefault="00F24015" w:rsidP="00EC64BD">
      <w:pPr>
        <w:pStyle w:val="a3"/>
        <w:rPr>
          <w:rFonts w:ascii="Times New Roman" w:hAnsi="Times New Roman"/>
          <w:sz w:val="28"/>
          <w:szCs w:val="28"/>
        </w:rPr>
      </w:pPr>
      <w:r>
        <w:rPr>
          <w:rFonts w:ascii="Times New Roman" w:hAnsi="Times New Roman"/>
          <w:sz w:val="28"/>
          <w:szCs w:val="28"/>
        </w:rPr>
        <w:t xml:space="preserve">                                                                                                 </w:t>
      </w:r>
      <w:r w:rsidR="00EC64BD" w:rsidRPr="001B06CC">
        <w:rPr>
          <w:rFonts w:ascii="Times New Roman" w:hAnsi="Times New Roman"/>
          <w:sz w:val="28"/>
          <w:szCs w:val="28"/>
        </w:rPr>
        <w:t>от________</w:t>
      </w:r>
      <w:r>
        <w:rPr>
          <w:rFonts w:ascii="Times New Roman" w:hAnsi="Times New Roman"/>
          <w:sz w:val="28"/>
          <w:szCs w:val="28"/>
        </w:rPr>
        <w:t xml:space="preserve"> </w:t>
      </w:r>
      <w:r w:rsidR="00EC64BD" w:rsidRPr="001B06CC">
        <w:rPr>
          <w:rFonts w:ascii="Times New Roman" w:hAnsi="Times New Roman"/>
          <w:sz w:val="28"/>
          <w:szCs w:val="28"/>
        </w:rPr>
        <w:t xml:space="preserve">№________                 </w:t>
      </w:r>
    </w:p>
    <w:p w:rsidR="00EC64BD" w:rsidRPr="001B06CC" w:rsidRDefault="00EC64BD" w:rsidP="00EC64BD">
      <w:pPr>
        <w:pStyle w:val="a3"/>
        <w:rPr>
          <w:rFonts w:ascii="Times New Roman" w:hAnsi="Times New Roman"/>
          <w:sz w:val="28"/>
          <w:szCs w:val="28"/>
        </w:rPr>
      </w:pPr>
    </w:p>
    <w:p w:rsidR="00EC64BD" w:rsidRDefault="00EC64BD" w:rsidP="00EC64BD">
      <w:pPr>
        <w:pStyle w:val="a3"/>
        <w:jc w:val="center"/>
        <w:rPr>
          <w:rFonts w:ascii="Times New Roman" w:hAnsi="Times New Roman" w:cs="Times New Roman"/>
          <w:b/>
          <w:sz w:val="28"/>
          <w:szCs w:val="28"/>
          <w:lang w:eastAsia="ru-RU"/>
        </w:rPr>
      </w:pPr>
    </w:p>
    <w:p w:rsidR="008E116F" w:rsidRPr="001B06CC" w:rsidRDefault="00655728" w:rsidP="00EC64BD">
      <w:pPr>
        <w:pStyle w:val="a3"/>
        <w:jc w:val="center"/>
        <w:rPr>
          <w:rFonts w:ascii="Times New Roman" w:hAnsi="Times New Roman" w:cs="Times New Roman"/>
          <w:sz w:val="28"/>
          <w:szCs w:val="28"/>
          <w:lang w:eastAsia="ru-RU"/>
        </w:rPr>
      </w:pPr>
      <w:r w:rsidRPr="001B06CC">
        <w:rPr>
          <w:rFonts w:ascii="Times New Roman" w:hAnsi="Times New Roman" w:cs="Times New Roman"/>
          <w:sz w:val="28"/>
          <w:szCs w:val="28"/>
          <w:lang w:eastAsia="ru-RU"/>
        </w:rPr>
        <w:t xml:space="preserve">Порядок </w:t>
      </w:r>
      <w:r w:rsidRPr="001B06CC">
        <w:rPr>
          <w:rFonts w:ascii="Times New Roman" w:hAnsi="Times New Roman" w:cs="Times New Roman"/>
          <w:sz w:val="28"/>
          <w:szCs w:val="28"/>
          <w:lang w:eastAsia="ru-RU"/>
        </w:rPr>
        <w:br/>
      </w:r>
      <w:r w:rsidR="00C75017" w:rsidRPr="001B06CC">
        <w:rPr>
          <w:rFonts w:ascii="Times New Roman" w:hAnsi="Times New Roman" w:cs="Times New Roman"/>
          <w:sz w:val="28"/>
          <w:szCs w:val="28"/>
          <w:lang w:eastAsia="ru-RU"/>
        </w:rPr>
        <w:t xml:space="preserve">определения объема и </w:t>
      </w:r>
      <w:r w:rsidRPr="001B06CC">
        <w:rPr>
          <w:rFonts w:ascii="Times New Roman" w:hAnsi="Times New Roman" w:cs="Times New Roman"/>
          <w:sz w:val="28"/>
          <w:szCs w:val="28"/>
          <w:lang w:eastAsia="ru-RU"/>
        </w:rPr>
        <w:t xml:space="preserve">предоставления </w:t>
      </w:r>
      <w:r w:rsidR="008E116F" w:rsidRPr="001B06CC">
        <w:rPr>
          <w:rFonts w:ascii="Times New Roman" w:hAnsi="Times New Roman" w:cs="Times New Roman"/>
          <w:sz w:val="28"/>
          <w:szCs w:val="28"/>
          <w:lang w:eastAsia="ru-RU"/>
        </w:rPr>
        <w:t>субсидий</w:t>
      </w:r>
    </w:p>
    <w:p w:rsidR="000C11E5" w:rsidRPr="001B06CC" w:rsidRDefault="008E116F" w:rsidP="00A027D7">
      <w:pPr>
        <w:pStyle w:val="a3"/>
        <w:jc w:val="center"/>
        <w:rPr>
          <w:rFonts w:ascii="Times New Roman" w:hAnsi="Times New Roman" w:cs="Times New Roman"/>
          <w:sz w:val="28"/>
          <w:szCs w:val="28"/>
          <w:lang w:eastAsia="ru-RU"/>
        </w:rPr>
      </w:pPr>
      <w:r w:rsidRPr="001B06CC">
        <w:rPr>
          <w:rFonts w:ascii="Times New Roman" w:hAnsi="Times New Roman" w:cs="Times New Roman"/>
          <w:sz w:val="28"/>
          <w:szCs w:val="28"/>
          <w:lang w:eastAsia="ru-RU"/>
        </w:rPr>
        <w:t>социально ориентированным некоммерчес</w:t>
      </w:r>
      <w:r w:rsidR="00036DB4" w:rsidRPr="001B06CC">
        <w:rPr>
          <w:rFonts w:ascii="Times New Roman" w:hAnsi="Times New Roman" w:cs="Times New Roman"/>
          <w:sz w:val="28"/>
          <w:szCs w:val="28"/>
          <w:lang w:eastAsia="ru-RU"/>
        </w:rPr>
        <w:t>ким организациям, осуществляющим</w:t>
      </w:r>
      <w:r w:rsidR="00F24015">
        <w:rPr>
          <w:rFonts w:ascii="Times New Roman" w:hAnsi="Times New Roman" w:cs="Times New Roman"/>
          <w:sz w:val="28"/>
          <w:szCs w:val="28"/>
          <w:lang w:eastAsia="ru-RU"/>
        </w:rPr>
        <w:t xml:space="preserve"> </w:t>
      </w:r>
      <w:r w:rsidRPr="001B06CC">
        <w:rPr>
          <w:rFonts w:ascii="Times New Roman" w:hAnsi="Times New Roman" w:cs="Times New Roman"/>
          <w:sz w:val="28"/>
          <w:szCs w:val="28"/>
          <w:lang w:eastAsia="ru-RU"/>
        </w:rPr>
        <w:t>работу по месту жительства граждан для реализации социально значимых проектов в сфере физической культуры и спорта</w:t>
      </w:r>
    </w:p>
    <w:p w:rsidR="00755C1B" w:rsidRPr="00655728" w:rsidRDefault="00755C1B" w:rsidP="000C11E5">
      <w:pPr>
        <w:pStyle w:val="a3"/>
        <w:ind w:left="4005"/>
        <w:rPr>
          <w:rFonts w:ascii="Times New Roman" w:hAnsi="Times New Roman" w:cs="Times New Roman"/>
          <w:sz w:val="28"/>
          <w:szCs w:val="28"/>
          <w:lang w:eastAsia="ru-RU"/>
        </w:rPr>
      </w:pPr>
    </w:p>
    <w:p w:rsidR="0040231B" w:rsidRPr="00A027D7" w:rsidRDefault="00655728" w:rsidP="00A027D7">
      <w:pPr>
        <w:pStyle w:val="a3"/>
        <w:jc w:val="both"/>
        <w:rPr>
          <w:rFonts w:ascii="Times New Roman" w:hAnsi="Times New Roman" w:cs="Times New Roman"/>
          <w:b/>
          <w:sz w:val="28"/>
          <w:szCs w:val="28"/>
        </w:rPr>
      </w:pPr>
      <w:r w:rsidRPr="00A027D7">
        <w:rPr>
          <w:rFonts w:ascii="Times New Roman" w:hAnsi="Times New Roman" w:cs="Times New Roman"/>
          <w:sz w:val="28"/>
          <w:szCs w:val="28"/>
        </w:rPr>
        <w:t xml:space="preserve">          1.</w:t>
      </w:r>
      <w:r w:rsidR="0040231B" w:rsidRPr="00A027D7">
        <w:rPr>
          <w:rFonts w:ascii="Times New Roman" w:hAnsi="Times New Roman" w:cs="Times New Roman"/>
          <w:sz w:val="28"/>
          <w:szCs w:val="28"/>
        </w:rPr>
        <w:t xml:space="preserve"> Настоящий Порядок </w:t>
      </w:r>
      <w:r w:rsidR="00C75017" w:rsidRPr="00A027D7">
        <w:rPr>
          <w:rFonts w:ascii="Times New Roman" w:hAnsi="Times New Roman" w:cs="Times New Roman"/>
          <w:sz w:val="28"/>
          <w:szCs w:val="28"/>
        </w:rPr>
        <w:t xml:space="preserve">определения объема и </w:t>
      </w:r>
      <w:r w:rsidR="0040231B" w:rsidRPr="00A027D7">
        <w:rPr>
          <w:rFonts w:ascii="Times New Roman" w:hAnsi="Times New Roman" w:cs="Times New Roman"/>
          <w:sz w:val="28"/>
          <w:szCs w:val="28"/>
        </w:rPr>
        <w:t>предоставления субсидий социально ориентированным некоммерческим организациям, осуществляющим  работу по месту жительства граждан для реализации социально значимых проектов в сфере физической культуры и спорта (далее – Порядок)</w:t>
      </w:r>
      <w:r w:rsidR="00C75017" w:rsidRPr="00A027D7">
        <w:rPr>
          <w:rFonts w:ascii="Times New Roman" w:hAnsi="Times New Roman" w:cs="Times New Roman"/>
          <w:sz w:val="28"/>
          <w:szCs w:val="28"/>
        </w:rPr>
        <w:t>,</w:t>
      </w:r>
      <w:r w:rsidR="0047487C">
        <w:rPr>
          <w:rFonts w:ascii="Times New Roman" w:hAnsi="Times New Roman" w:cs="Times New Roman"/>
          <w:sz w:val="28"/>
          <w:szCs w:val="28"/>
        </w:rPr>
        <w:t xml:space="preserve"> </w:t>
      </w:r>
      <w:r w:rsidR="004D7919" w:rsidRPr="00A027D7">
        <w:rPr>
          <w:rFonts w:ascii="Times New Roman" w:hAnsi="Times New Roman" w:cs="Times New Roman"/>
          <w:sz w:val="28"/>
          <w:szCs w:val="28"/>
        </w:rPr>
        <w:t>разработан в соответствии со статьей 78</w:t>
      </w:r>
      <w:r w:rsidR="0047487C">
        <w:rPr>
          <w:rFonts w:ascii="Times New Roman" w:hAnsi="Times New Roman" w:cs="Times New Roman"/>
          <w:sz w:val="28"/>
          <w:szCs w:val="28"/>
        </w:rPr>
        <w:t>.</w:t>
      </w:r>
      <w:r w:rsidR="004D7919" w:rsidRPr="00A027D7">
        <w:rPr>
          <w:rFonts w:ascii="Times New Roman" w:hAnsi="Times New Roman" w:cs="Times New Roman"/>
          <w:sz w:val="28"/>
          <w:szCs w:val="28"/>
        </w:rPr>
        <w:t>1 Бюджетного кодекса Российской Федерации, федеральными законами от 12.01.1996 № 7-ФЗ «О некоммерческих организациях», от 06.10.2003 № 131-ФЗ «Об общих принципах организации местного самоуправления в Российской Федерации»</w:t>
      </w:r>
      <w:r w:rsidR="00B64D40" w:rsidRPr="00A027D7">
        <w:rPr>
          <w:rFonts w:ascii="Times New Roman" w:hAnsi="Times New Roman" w:cs="Times New Roman"/>
          <w:sz w:val="28"/>
          <w:szCs w:val="28"/>
        </w:rPr>
        <w:t xml:space="preserve">, </w:t>
      </w:r>
      <w:hyperlink r:id="rId8" w:history="1">
        <w:r w:rsidR="002D661A">
          <w:rPr>
            <w:rStyle w:val="ab"/>
            <w:rFonts w:ascii="Times New Roman" w:hAnsi="Times New Roman"/>
            <w:color w:val="auto"/>
            <w:sz w:val="28"/>
            <w:szCs w:val="28"/>
          </w:rPr>
          <w:t>п</w:t>
        </w:r>
        <w:r w:rsidR="00B64D40" w:rsidRPr="00A027D7">
          <w:rPr>
            <w:rStyle w:val="ab"/>
            <w:rFonts w:ascii="Times New Roman" w:hAnsi="Times New Roman"/>
            <w:color w:val="auto"/>
            <w:sz w:val="28"/>
            <w:szCs w:val="28"/>
          </w:rPr>
          <w:t>остановлением</w:t>
        </w:r>
        <w:r w:rsidR="00C75017" w:rsidRPr="00A027D7">
          <w:rPr>
            <w:rStyle w:val="ab"/>
            <w:rFonts w:ascii="Times New Roman" w:hAnsi="Times New Roman"/>
            <w:color w:val="auto"/>
            <w:sz w:val="28"/>
            <w:szCs w:val="28"/>
          </w:rPr>
          <w:t xml:space="preserve"> Правительства Россий</w:t>
        </w:r>
        <w:r w:rsidR="0047487C">
          <w:rPr>
            <w:rStyle w:val="ab"/>
            <w:rFonts w:ascii="Times New Roman" w:hAnsi="Times New Roman"/>
            <w:color w:val="auto"/>
            <w:sz w:val="28"/>
            <w:szCs w:val="28"/>
          </w:rPr>
          <w:t>ской Федерации  от 18.09</w:t>
        </w:r>
        <w:r w:rsidR="001B06CC">
          <w:rPr>
            <w:rStyle w:val="ab"/>
            <w:rFonts w:ascii="Times New Roman" w:hAnsi="Times New Roman"/>
            <w:color w:val="auto"/>
            <w:sz w:val="28"/>
            <w:szCs w:val="28"/>
          </w:rPr>
          <w:t xml:space="preserve">.2020 </w:t>
        </w:r>
        <w:r w:rsidR="00C75017" w:rsidRPr="00A027D7">
          <w:rPr>
            <w:rStyle w:val="ab"/>
            <w:rFonts w:ascii="Times New Roman" w:hAnsi="Times New Roman"/>
            <w:color w:val="auto"/>
            <w:sz w:val="28"/>
            <w:szCs w:val="28"/>
          </w:rPr>
          <w:t xml:space="preserve"> № 1492 «</w:t>
        </w:r>
        <w:r w:rsidR="00B64D40" w:rsidRPr="00A027D7">
          <w:rPr>
            <w:rStyle w:val="ab"/>
            <w:rFonts w:ascii="Times New Roman" w:hAnsi="Times New Roman"/>
            <w:color w:val="auto"/>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hyperlink>
      <w:r w:rsidR="00C75017" w:rsidRPr="00A027D7">
        <w:rPr>
          <w:rStyle w:val="ab"/>
          <w:rFonts w:ascii="Times New Roman" w:hAnsi="Times New Roman"/>
          <w:color w:val="auto"/>
          <w:sz w:val="28"/>
          <w:szCs w:val="28"/>
        </w:rPr>
        <w:t>»</w:t>
      </w:r>
      <w:r w:rsidR="00B64D40" w:rsidRPr="00A027D7">
        <w:rPr>
          <w:rFonts w:ascii="Times New Roman" w:hAnsi="Times New Roman" w:cs="Times New Roman"/>
          <w:sz w:val="28"/>
          <w:szCs w:val="28"/>
        </w:rPr>
        <w:t>, Уставом Ленинского района города Челябинска</w:t>
      </w:r>
      <w:r w:rsidR="001B06CC">
        <w:rPr>
          <w:rFonts w:ascii="Times New Roman" w:hAnsi="Times New Roman" w:cs="Times New Roman"/>
          <w:sz w:val="28"/>
          <w:szCs w:val="28"/>
        </w:rPr>
        <w:t>, р</w:t>
      </w:r>
      <w:r w:rsidR="00C75017" w:rsidRPr="00A027D7">
        <w:rPr>
          <w:rFonts w:ascii="Times New Roman" w:hAnsi="Times New Roman" w:cs="Times New Roman"/>
          <w:sz w:val="28"/>
          <w:szCs w:val="28"/>
        </w:rPr>
        <w:t>ешением Совета депутатов Ленинского района города Челябинска от 25.06.2015 № 9/1</w:t>
      </w:r>
      <w:r w:rsidR="0048111A">
        <w:rPr>
          <w:rFonts w:ascii="Times New Roman" w:hAnsi="Times New Roman" w:cs="Times New Roman"/>
          <w:sz w:val="28"/>
          <w:szCs w:val="28"/>
        </w:rPr>
        <w:t xml:space="preserve"> «Об утверждении Положения о бюджетном процессе в Ленинском районе города Челябинска»</w:t>
      </w:r>
      <w:r w:rsidR="00387738">
        <w:rPr>
          <w:rFonts w:ascii="Times New Roman" w:hAnsi="Times New Roman" w:cs="Times New Roman"/>
          <w:sz w:val="28"/>
          <w:szCs w:val="28"/>
        </w:rPr>
        <w:t xml:space="preserve"> </w:t>
      </w:r>
      <w:r w:rsidR="004D7919" w:rsidRPr="00A027D7">
        <w:rPr>
          <w:rFonts w:ascii="Times New Roman" w:hAnsi="Times New Roman" w:cs="Times New Roman"/>
          <w:sz w:val="28"/>
          <w:szCs w:val="28"/>
        </w:rPr>
        <w:t xml:space="preserve">и определяет условия и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на финансовое обеспечение затрат на осуществление деятельности по реализации социально значимых </w:t>
      </w:r>
      <w:r w:rsidR="00C75017" w:rsidRPr="00A027D7">
        <w:rPr>
          <w:rFonts w:ascii="Times New Roman" w:hAnsi="Times New Roman" w:cs="Times New Roman"/>
          <w:sz w:val="28"/>
          <w:szCs w:val="28"/>
        </w:rPr>
        <w:t>проектов</w:t>
      </w:r>
      <w:r w:rsidR="004D7919" w:rsidRPr="00A027D7">
        <w:rPr>
          <w:rFonts w:ascii="Times New Roman" w:hAnsi="Times New Roman" w:cs="Times New Roman"/>
          <w:sz w:val="28"/>
          <w:szCs w:val="28"/>
        </w:rPr>
        <w:t xml:space="preserve"> (далее - субсидии, организации)</w:t>
      </w:r>
      <w:r w:rsidR="00C75017" w:rsidRPr="00A027D7">
        <w:rPr>
          <w:rFonts w:ascii="Times New Roman" w:hAnsi="Times New Roman" w:cs="Times New Roman"/>
          <w:sz w:val="28"/>
          <w:szCs w:val="28"/>
        </w:rPr>
        <w:t xml:space="preserve"> в сфере физической </w:t>
      </w:r>
      <w:r w:rsidR="006709D7" w:rsidRPr="00A027D7">
        <w:rPr>
          <w:rFonts w:ascii="Times New Roman" w:hAnsi="Times New Roman" w:cs="Times New Roman"/>
          <w:sz w:val="28"/>
          <w:szCs w:val="28"/>
        </w:rPr>
        <w:t>культуры</w:t>
      </w:r>
      <w:r w:rsidR="00C75017" w:rsidRPr="00A027D7">
        <w:rPr>
          <w:rFonts w:ascii="Times New Roman" w:hAnsi="Times New Roman" w:cs="Times New Roman"/>
          <w:sz w:val="28"/>
          <w:szCs w:val="28"/>
        </w:rPr>
        <w:t xml:space="preserve"> и спорта</w:t>
      </w:r>
      <w:r w:rsidR="004D7919" w:rsidRPr="00A027D7">
        <w:rPr>
          <w:rFonts w:ascii="Times New Roman" w:hAnsi="Times New Roman" w:cs="Times New Roman"/>
          <w:sz w:val="28"/>
          <w:szCs w:val="28"/>
        </w:rPr>
        <w:t>, а также требования к отчетности и требования об осуществлении контроля за соблюдением условий, целей и порядка предоставления субсидий и ответственность за их нарушение.</w:t>
      </w:r>
    </w:p>
    <w:p w:rsidR="001B06CC" w:rsidRDefault="00B7770D" w:rsidP="00A027D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060A5" w:rsidRPr="00A027D7">
        <w:rPr>
          <w:rFonts w:ascii="Times New Roman" w:hAnsi="Times New Roman" w:cs="Times New Roman"/>
          <w:sz w:val="28"/>
          <w:szCs w:val="28"/>
          <w:lang w:eastAsia="ru-RU"/>
        </w:rPr>
        <w:t>2.</w:t>
      </w:r>
      <w:r w:rsidR="002D661A">
        <w:rPr>
          <w:rFonts w:ascii="Times New Roman" w:hAnsi="Times New Roman" w:cs="Times New Roman"/>
          <w:sz w:val="28"/>
          <w:szCs w:val="28"/>
          <w:lang w:eastAsia="ru-RU"/>
        </w:rPr>
        <w:t xml:space="preserve"> </w:t>
      </w:r>
      <w:r w:rsidR="00A027D7">
        <w:rPr>
          <w:rFonts w:ascii="Times New Roman" w:hAnsi="Times New Roman" w:cs="Times New Roman"/>
          <w:sz w:val="28"/>
          <w:szCs w:val="28"/>
          <w:lang w:eastAsia="ru-RU"/>
        </w:rPr>
        <w:t xml:space="preserve">Субсидия предоставляется в </w:t>
      </w:r>
      <w:r w:rsidR="009B42AF" w:rsidRPr="00A027D7">
        <w:rPr>
          <w:rFonts w:ascii="Times New Roman" w:hAnsi="Times New Roman" w:cs="Times New Roman"/>
          <w:sz w:val="28"/>
          <w:szCs w:val="28"/>
          <w:lang w:eastAsia="ru-RU"/>
        </w:rPr>
        <w:t xml:space="preserve">целях реализации полномочий администрации </w:t>
      </w:r>
      <w:r w:rsidR="00C75017" w:rsidRPr="00A027D7">
        <w:rPr>
          <w:rFonts w:ascii="Times New Roman" w:hAnsi="Times New Roman" w:cs="Times New Roman"/>
          <w:sz w:val="28"/>
          <w:szCs w:val="28"/>
          <w:lang w:eastAsia="ru-RU"/>
        </w:rPr>
        <w:t xml:space="preserve">Ленинского </w:t>
      </w:r>
      <w:r w:rsidR="009B42AF" w:rsidRPr="00A027D7">
        <w:rPr>
          <w:rFonts w:ascii="Times New Roman" w:hAnsi="Times New Roman" w:cs="Times New Roman"/>
          <w:sz w:val="28"/>
          <w:szCs w:val="28"/>
          <w:lang w:eastAsia="ru-RU"/>
        </w:rPr>
        <w:t xml:space="preserve">района </w:t>
      </w:r>
      <w:r w:rsidR="00C75017" w:rsidRPr="00A027D7">
        <w:rPr>
          <w:rFonts w:ascii="Times New Roman" w:hAnsi="Times New Roman" w:cs="Times New Roman"/>
          <w:sz w:val="28"/>
          <w:szCs w:val="28"/>
          <w:lang w:eastAsia="ru-RU"/>
        </w:rPr>
        <w:t xml:space="preserve"> города Челябинска </w:t>
      </w:r>
      <w:r w:rsidR="001B06CC">
        <w:rPr>
          <w:rFonts w:ascii="Times New Roman" w:hAnsi="Times New Roman" w:cs="Times New Roman"/>
          <w:sz w:val="28"/>
          <w:szCs w:val="28"/>
          <w:lang w:eastAsia="ru-RU"/>
        </w:rPr>
        <w:t xml:space="preserve"> (далее – администрация района) </w:t>
      </w:r>
      <w:r w:rsidR="009B42AF" w:rsidRPr="00A027D7">
        <w:rPr>
          <w:rFonts w:ascii="Times New Roman" w:hAnsi="Times New Roman" w:cs="Times New Roman"/>
          <w:sz w:val="28"/>
          <w:szCs w:val="28"/>
          <w:lang w:eastAsia="ru-RU"/>
        </w:rPr>
        <w:t xml:space="preserve">по обеспечению условий </w:t>
      </w:r>
      <w:r w:rsidR="0040231B" w:rsidRPr="00A027D7">
        <w:rPr>
          <w:rFonts w:ascii="Times New Roman" w:hAnsi="Times New Roman" w:cs="Times New Roman"/>
          <w:sz w:val="28"/>
          <w:szCs w:val="28"/>
          <w:lang w:eastAsia="ru-RU"/>
        </w:rPr>
        <w:t>для</w:t>
      </w:r>
      <w:r w:rsidR="001B06CC">
        <w:rPr>
          <w:rFonts w:ascii="Times New Roman" w:hAnsi="Times New Roman" w:cs="Times New Roman"/>
          <w:sz w:val="28"/>
          <w:szCs w:val="28"/>
          <w:lang w:eastAsia="ru-RU"/>
        </w:rPr>
        <w:t>:</w:t>
      </w:r>
    </w:p>
    <w:p w:rsidR="001B06CC" w:rsidRDefault="001B06CC" w:rsidP="00A027D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w:t>
      </w:r>
      <w:r w:rsidR="007E4C98">
        <w:rPr>
          <w:rFonts w:ascii="Times New Roman" w:hAnsi="Times New Roman" w:cs="Times New Roman"/>
          <w:sz w:val="28"/>
          <w:szCs w:val="28"/>
          <w:lang w:eastAsia="ru-RU"/>
        </w:rPr>
        <w:t xml:space="preserve"> </w:t>
      </w:r>
      <w:r w:rsidR="009B42AF" w:rsidRPr="00A027D7">
        <w:rPr>
          <w:rFonts w:ascii="Times New Roman" w:hAnsi="Times New Roman" w:cs="Times New Roman"/>
          <w:sz w:val="28"/>
          <w:szCs w:val="28"/>
          <w:lang w:eastAsia="ru-RU"/>
        </w:rPr>
        <w:t xml:space="preserve">развития на территории Ленинского района физической культуры, школьного и массового спорта; </w:t>
      </w:r>
    </w:p>
    <w:p w:rsidR="001B06CC" w:rsidRDefault="001B06CC" w:rsidP="00A027D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2) </w:t>
      </w:r>
      <w:r w:rsidR="009B42AF" w:rsidRPr="00A027D7">
        <w:rPr>
          <w:rFonts w:ascii="Times New Roman" w:hAnsi="Times New Roman" w:cs="Times New Roman"/>
          <w:sz w:val="28"/>
          <w:szCs w:val="28"/>
          <w:lang w:eastAsia="ru-RU"/>
        </w:rPr>
        <w:t xml:space="preserve">популяризации физической культуры, школьного и массового спорта среди различных групп населения; </w:t>
      </w:r>
    </w:p>
    <w:p w:rsidR="00CB106E" w:rsidRPr="0048111A" w:rsidRDefault="001B06CC" w:rsidP="00A027D7">
      <w:pPr>
        <w:pStyle w:val="a3"/>
        <w:jc w:val="both"/>
        <w:rPr>
          <w:rFonts w:ascii="Times New Roman" w:hAnsi="Times New Roman" w:cs="Times New Roman"/>
          <w:sz w:val="28"/>
          <w:szCs w:val="28"/>
        </w:rPr>
      </w:pPr>
      <w:r>
        <w:rPr>
          <w:rFonts w:ascii="Times New Roman" w:hAnsi="Times New Roman" w:cs="Times New Roman"/>
          <w:sz w:val="28"/>
          <w:szCs w:val="28"/>
          <w:lang w:eastAsia="ru-RU"/>
        </w:rPr>
        <w:t xml:space="preserve">          3) </w:t>
      </w:r>
      <w:r w:rsidR="009B42AF" w:rsidRPr="00A027D7">
        <w:rPr>
          <w:rFonts w:ascii="Times New Roman" w:hAnsi="Times New Roman" w:cs="Times New Roman"/>
          <w:sz w:val="28"/>
          <w:szCs w:val="28"/>
          <w:lang w:eastAsia="ru-RU"/>
        </w:rPr>
        <w:t>организации физкультурно-спортивной раб</w:t>
      </w:r>
      <w:r w:rsidR="00F86FB2" w:rsidRPr="00A027D7">
        <w:rPr>
          <w:rFonts w:ascii="Times New Roman" w:hAnsi="Times New Roman" w:cs="Times New Roman"/>
          <w:sz w:val="28"/>
          <w:szCs w:val="28"/>
          <w:lang w:eastAsia="ru-RU"/>
        </w:rPr>
        <w:t>оты по месту жительства граждан</w:t>
      </w:r>
      <w:r w:rsidR="00655728" w:rsidRPr="00A027D7">
        <w:rPr>
          <w:rFonts w:ascii="Times New Roman" w:hAnsi="Times New Roman" w:cs="Times New Roman"/>
          <w:sz w:val="28"/>
          <w:szCs w:val="28"/>
          <w:lang w:eastAsia="ru-RU"/>
        </w:rPr>
        <w:t>.</w:t>
      </w:r>
      <w:r w:rsidR="00655728" w:rsidRPr="00A027D7">
        <w:rPr>
          <w:rFonts w:ascii="Times New Roman" w:hAnsi="Times New Roman" w:cs="Times New Roman"/>
          <w:sz w:val="28"/>
          <w:szCs w:val="28"/>
          <w:lang w:eastAsia="ru-RU"/>
        </w:rPr>
        <w:br/>
      </w:r>
      <w:r w:rsidR="00CB106E" w:rsidRPr="00A027D7">
        <w:rPr>
          <w:rFonts w:ascii="Times New Roman" w:hAnsi="Times New Roman" w:cs="Times New Roman"/>
          <w:sz w:val="28"/>
          <w:szCs w:val="28"/>
        </w:rPr>
        <w:t xml:space="preserve">           Результат предоставления субсидий - реализация 100 процентов</w:t>
      </w:r>
      <w:r w:rsidR="00387738">
        <w:rPr>
          <w:rFonts w:ascii="Times New Roman" w:hAnsi="Times New Roman" w:cs="Times New Roman"/>
          <w:sz w:val="28"/>
          <w:szCs w:val="28"/>
        </w:rPr>
        <w:t xml:space="preserve"> </w:t>
      </w:r>
      <w:r w:rsidR="00CB106E" w:rsidRPr="0048111A">
        <w:rPr>
          <w:rFonts w:ascii="Times New Roman" w:hAnsi="Times New Roman" w:cs="Times New Roman"/>
          <w:sz w:val="28"/>
          <w:szCs w:val="28"/>
        </w:rPr>
        <w:t xml:space="preserve">социально значимых </w:t>
      </w:r>
      <w:r w:rsidR="00C75017" w:rsidRPr="0048111A">
        <w:rPr>
          <w:rFonts w:ascii="Times New Roman" w:hAnsi="Times New Roman" w:cs="Times New Roman"/>
          <w:sz w:val="28"/>
          <w:szCs w:val="28"/>
        </w:rPr>
        <w:t xml:space="preserve">проектов организаций, победивших в </w:t>
      </w:r>
      <w:r w:rsidR="00CB106E" w:rsidRPr="0048111A">
        <w:rPr>
          <w:rFonts w:ascii="Times New Roman" w:hAnsi="Times New Roman" w:cs="Times New Roman"/>
          <w:sz w:val="28"/>
          <w:szCs w:val="28"/>
        </w:rPr>
        <w:t>конкурсном отборе, указанном в пунк</w:t>
      </w:r>
      <w:r w:rsidR="00C75017" w:rsidRPr="0048111A">
        <w:rPr>
          <w:rFonts w:ascii="Times New Roman" w:hAnsi="Times New Roman" w:cs="Times New Roman"/>
          <w:sz w:val="28"/>
          <w:szCs w:val="28"/>
        </w:rPr>
        <w:t>те 5 настоящего Порядка</w:t>
      </w:r>
      <w:r w:rsidR="00CB106E" w:rsidRPr="0048111A">
        <w:rPr>
          <w:rFonts w:ascii="Times New Roman" w:hAnsi="Times New Roman" w:cs="Times New Roman"/>
          <w:sz w:val="28"/>
          <w:szCs w:val="28"/>
        </w:rPr>
        <w:t xml:space="preserve">. </w:t>
      </w:r>
    </w:p>
    <w:p w:rsidR="00CB106E" w:rsidRPr="00CB106E" w:rsidRDefault="00CB106E" w:rsidP="00293FF4">
      <w:pPr>
        <w:pStyle w:val="a3"/>
        <w:jc w:val="both"/>
        <w:rPr>
          <w:rFonts w:ascii="Times New Roman" w:hAnsi="Times New Roman" w:cs="Times New Roman"/>
          <w:sz w:val="28"/>
          <w:szCs w:val="28"/>
        </w:rPr>
      </w:pPr>
      <w:r w:rsidRPr="00CB106E">
        <w:rPr>
          <w:rFonts w:ascii="Times New Roman" w:hAnsi="Times New Roman" w:cs="Times New Roman"/>
          <w:sz w:val="28"/>
          <w:szCs w:val="28"/>
        </w:rPr>
        <w:t xml:space="preserve">          Показатель, необходимый для достижения результата предоставления субсидий, - доля реализованных организациями социально значимых </w:t>
      </w:r>
      <w:r w:rsidR="00C75017">
        <w:rPr>
          <w:rFonts w:ascii="Times New Roman" w:hAnsi="Times New Roman" w:cs="Times New Roman"/>
          <w:sz w:val="28"/>
          <w:szCs w:val="28"/>
        </w:rPr>
        <w:t>проектов</w:t>
      </w:r>
      <w:r w:rsidRPr="00CB106E">
        <w:rPr>
          <w:rFonts w:ascii="Times New Roman" w:hAnsi="Times New Roman" w:cs="Times New Roman"/>
          <w:sz w:val="28"/>
          <w:szCs w:val="28"/>
        </w:rPr>
        <w:t xml:space="preserve"> от общего количества социально значимых </w:t>
      </w:r>
      <w:r w:rsidR="00C75017">
        <w:rPr>
          <w:rFonts w:ascii="Times New Roman" w:hAnsi="Times New Roman" w:cs="Times New Roman"/>
          <w:sz w:val="28"/>
          <w:szCs w:val="28"/>
        </w:rPr>
        <w:t>проектов</w:t>
      </w:r>
      <w:r w:rsidRPr="00CB106E">
        <w:rPr>
          <w:rFonts w:ascii="Times New Roman" w:hAnsi="Times New Roman" w:cs="Times New Roman"/>
          <w:sz w:val="28"/>
          <w:szCs w:val="28"/>
        </w:rPr>
        <w:t xml:space="preserve"> организаций, победивших в конкурсном отборе, указанном в пункте 5 настоящего Порядка. </w:t>
      </w:r>
    </w:p>
    <w:p w:rsidR="00CB106E" w:rsidRPr="00CB106E" w:rsidRDefault="00CB106E" w:rsidP="00293FF4">
      <w:pPr>
        <w:pStyle w:val="a3"/>
        <w:jc w:val="both"/>
        <w:rPr>
          <w:rFonts w:ascii="Times New Roman" w:hAnsi="Times New Roman" w:cs="Times New Roman"/>
          <w:sz w:val="28"/>
          <w:szCs w:val="28"/>
          <w:lang w:eastAsia="ru-RU"/>
        </w:rPr>
      </w:pPr>
      <w:r w:rsidRPr="00CB106E">
        <w:rPr>
          <w:rFonts w:ascii="Times New Roman" w:hAnsi="Times New Roman" w:cs="Times New Roman"/>
          <w:sz w:val="28"/>
          <w:szCs w:val="28"/>
        </w:rPr>
        <w:t xml:space="preserve">          3. </w:t>
      </w:r>
      <w:r w:rsidRPr="00CB106E">
        <w:rPr>
          <w:rFonts w:ascii="Times New Roman" w:hAnsi="Times New Roman" w:cs="Times New Roman"/>
          <w:sz w:val="28"/>
          <w:szCs w:val="28"/>
          <w:lang w:eastAsia="ru-RU"/>
        </w:rPr>
        <w:t>Главным распорядителем бюджетных средств Ленинского района города Челябинска, осуществляющим предоставление субсидии, является а</w:t>
      </w:r>
      <w:r w:rsidR="001B06CC">
        <w:rPr>
          <w:rFonts w:ascii="Times New Roman" w:hAnsi="Times New Roman" w:cs="Times New Roman"/>
          <w:sz w:val="28"/>
          <w:szCs w:val="28"/>
          <w:lang w:eastAsia="ru-RU"/>
        </w:rPr>
        <w:t>дминистрация района</w:t>
      </w:r>
      <w:r w:rsidRPr="00CB106E">
        <w:rPr>
          <w:rFonts w:ascii="Times New Roman" w:hAnsi="Times New Roman" w:cs="Times New Roman"/>
          <w:sz w:val="28"/>
          <w:szCs w:val="28"/>
          <w:lang w:eastAsia="ru-RU"/>
        </w:rPr>
        <w:t>.</w:t>
      </w:r>
    </w:p>
    <w:p w:rsidR="00F24015" w:rsidRDefault="00CB106E" w:rsidP="001B06CC">
      <w:pPr>
        <w:pStyle w:val="a3"/>
        <w:jc w:val="both"/>
        <w:rPr>
          <w:rFonts w:ascii="Times New Roman" w:hAnsi="Times New Roman" w:cs="Times New Roman"/>
          <w:sz w:val="28"/>
          <w:szCs w:val="28"/>
          <w:lang w:eastAsia="ru-RU"/>
        </w:rPr>
      </w:pPr>
      <w:r w:rsidRPr="00CB106E">
        <w:rPr>
          <w:rFonts w:ascii="Times New Roman" w:hAnsi="Times New Roman" w:cs="Times New Roman"/>
          <w:sz w:val="28"/>
          <w:szCs w:val="28"/>
        </w:rPr>
        <w:t xml:space="preserve">          Предоставление субсидий осуществляется в пределах бюджетных ассигнований, </w:t>
      </w:r>
      <w:r w:rsidRPr="00CB106E">
        <w:rPr>
          <w:rFonts w:ascii="Times New Roman" w:hAnsi="Times New Roman" w:cs="Times New Roman"/>
          <w:sz w:val="28"/>
          <w:szCs w:val="28"/>
          <w:lang w:eastAsia="ru-RU"/>
        </w:rPr>
        <w:t>предусмотренных в бюджете Ленинского района города Челябинска на соответствующий финансовый год и плановый период, и лимитов бюджетных обязательств, утвержденных в установл</w:t>
      </w:r>
      <w:r w:rsidR="00F24015">
        <w:rPr>
          <w:rFonts w:ascii="Times New Roman" w:hAnsi="Times New Roman" w:cs="Times New Roman"/>
          <w:sz w:val="28"/>
          <w:szCs w:val="28"/>
          <w:lang w:eastAsia="ru-RU"/>
        </w:rPr>
        <w:t xml:space="preserve">енном порядке на предоставление субсидий. </w:t>
      </w:r>
    </w:p>
    <w:p w:rsidR="00CB106E" w:rsidRPr="00B32703" w:rsidRDefault="00CB106E" w:rsidP="00F24015">
      <w:pPr>
        <w:pStyle w:val="a3"/>
        <w:ind w:firstLine="709"/>
        <w:jc w:val="both"/>
        <w:rPr>
          <w:rFonts w:ascii="Times New Roman" w:hAnsi="Times New Roman" w:cs="Times New Roman"/>
          <w:sz w:val="28"/>
          <w:szCs w:val="28"/>
        </w:rPr>
      </w:pPr>
      <w:r w:rsidRPr="00B32703">
        <w:rPr>
          <w:rFonts w:ascii="Times New Roman" w:hAnsi="Times New Roman" w:cs="Times New Roman"/>
          <w:sz w:val="28"/>
          <w:szCs w:val="28"/>
        </w:rPr>
        <w:t xml:space="preserve">Информация, содержащая сведения о субсидиях, размещается на </w:t>
      </w:r>
      <w:r w:rsidR="00B32703" w:rsidRPr="00B32703">
        <w:rPr>
          <w:rFonts w:ascii="Times New Roman" w:hAnsi="Times New Roman" w:cs="Times New Roman"/>
          <w:sz w:val="28"/>
          <w:szCs w:val="28"/>
        </w:rPr>
        <w:t>едином п</w:t>
      </w:r>
      <w:r w:rsidR="00C75017" w:rsidRPr="00B32703">
        <w:rPr>
          <w:rFonts w:ascii="Times New Roman" w:hAnsi="Times New Roman" w:cs="Times New Roman"/>
          <w:sz w:val="28"/>
          <w:szCs w:val="28"/>
        </w:rPr>
        <w:t>ортале</w:t>
      </w:r>
      <w:r w:rsidR="0048111A">
        <w:rPr>
          <w:rFonts w:ascii="Times New Roman" w:hAnsi="Times New Roman" w:cs="Times New Roman"/>
          <w:sz w:val="28"/>
          <w:szCs w:val="28"/>
        </w:rPr>
        <w:t xml:space="preserve"> б</w:t>
      </w:r>
      <w:r w:rsidR="006709D7" w:rsidRPr="00B32703">
        <w:rPr>
          <w:rFonts w:ascii="Times New Roman" w:hAnsi="Times New Roman" w:cs="Times New Roman"/>
          <w:sz w:val="28"/>
          <w:szCs w:val="28"/>
        </w:rPr>
        <w:t>юджетно</w:t>
      </w:r>
      <w:r w:rsidR="00F24015">
        <w:rPr>
          <w:rFonts w:ascii="Times New Roman" w:hAnsi="Times New Roman" w:cs="Times New Roman"/>
          <w:sz w:val="28"/>
          <w:szCs w:val="28"/>
        </w:rPr>
        <w:t xml:space="preserve">й системы Российской Федерации </w:t>
      </w:r>
      <w:r w:rsidRPr="00B32703">
        <w:rPr>
          <w:rFonts w:ascii="Times New Roman" w:hAnsi="Times New Roman" w:cs="Times New Roman"/>
          <w:sz w:val="28"/>
          <w:szCs w:val="28"/>
        </w:rPr>
        <w:t xml:space="preserve">в информационно-телекоммуникационной сети Интернет </w:t>
      </w:r>
      <w:r w:rsidR="001B06CC">
        <w:rPr>
          <w:rFonts w:ascii="Times New Roman" w:hAnsi="Times New Roman" w:cs="Times New Roman"/>
          <w:sz w:val="28"/>
          <w:szCs w:val="28"/>
        </w:rPr>
        <w:t>(далее  -</w:t>
      </w:r>
      <w:r w:rsidR="00F24015">
        <w:rPr>
          <w:rFonts w:ascii="Times New Roman" w:hAnsi="Times New Roman" w:cs="Times New Roman"/>
          <w:sz w:val="28"/>
          <w:szCs w:val="28"/>
        </w:rPr>
        <w:t xml:space="preserve"> </w:t>
      </w:r>
      <w:r w:rsidR="00B32703" w:rsidRPr="00B32703">
        <w:rPr>
          <w:rFonts w:ascii="Times New Roman" w:hAnsi="Times New Roman" w:cs="Times New Roman"/>
          <w:sz w:val="28"/>
          <w:szCs w:val="28"/>
        </w:rPr>
        <w:t>е</w:t>
      </w:r>
      <w:r w:rsidR="006709D7" w:rsidRPr="00B32703">
        <w:rPr>
          <w:rFonts w:ascii="Times New Roman" w:hAnsi="Times New Roman" w:cs="Times New Roman"/>
          <w:sz w:val="28"/>
          <w:szCs w:val="28"/>
        </w:rPr>
        <w:t>диный портал</w:t>
      </w:r>
      <w:r w:rsidRPr="00B32703">
        <w:rPr>
          <w:rFonts w:ascii="Times New Roman" w:hAnsi="Times New Roman" w:cs="Times New Roman"/>
          <w:sz w:val="28"/>
          <w:szCs w:val="28"/>
        </w:rPr>
        <w:t xml:space="preserve">). </w:t>
      </w:r>
    </w:p>
    <w:p w:rsidR="00293FF4" w:rsidRDefault="00CB106E" w:rsidP="00293FF4">
      <w:pPr>
        <w:pStyle w:val="a3"/>
        <w:jc w:val="both"/>
        <w:rPr>
          <w:rFonts w:ascii="Times New Roman" w:hAnsi="Times New Roman" w:cs="Times New Roman"/>
          <w:sz w:val="28"/>
          <w:szCs w:val="28"/>
        </w:rPr>
      </w:pPr>
      <w:r w:rsidRPr="00B32703">
        <w:rPr>
          <w:rFonts w:ascii="Times New Roman" w:hAnsi="Times New Roman" w:cs="Times New Roman"/>
          <w:sz w:val="28"/>
          <w:szCs w:val="28"/>
        </w:rPr>
        <w:t xml:space="preserve">         4. В настоящем Порядке под социальн</w:t>
      </w:r>
      <w:r w:rsidR="001B06CC">
        <w:rPr>
          <w:rFonts w:ascii="Times New Roman" w:hAnsi="Times New Roman" w:cs="Times New Roman"/>
          <w:sz w:val="28"/>
          <w:szCs w:val="28"/>
        </w:rPr>
        <w:t>о значимым</w:t>
      </w:r>
      <w:r w:rsidR="00A027D7">
        <w:rPr>
          <w:rFonts w:ascii="Times New Roman" w:hAnsi="Times New Roman" w:cs="Times New Roman"/>
          <w:sz w:val="28"/>
          <w:szCs w:val="28"/>
        </w:rPr>
        <w:t xml:space="preserve"> проектом</w:t>
      </w:r>
      <w:r w:rsidR="00F24015">
        <w:rPr>
          <w:rFonts w:ascii="Times New Roman" w:hAnsi="Times New Roman" w:cs="Times New Roman"/>
          <w:sz w:val="28"/>
          <w:szCs w:val="28"/>
        </w:rPr>
        <w:t xml:space="preserve"> </w:t>
      </w:r>
      <w:r w:rsidRPr="00B32703">
        <w:rPr>
          <w:rFonts w:ascii="Times New Roman" w:hAnsi="Times New Roman" w:cs="Times New Roman"/>
          <w:sz w:val="28"/>
          <w:szCs w:val="28"/>
        </w:rPr>
        <w:t>(далее</w:t>
      </w:r>
      <w:r w:rsidR="00A027D7">
        <w:rPr>
          <w:rFonts w:ascii="Times New Roman" w:hAnsi="Times New Roman" w:cs="Times New Roman"/>
          <w:sz w:val="28"/>
          <w:szCs w:val="28"/>
        </w:rPr>
        <w:t xml:space="preserve"> </w:t>
      </w:r>
      <w:r w:rsidR="0047487C">
        <w:rPr>
          <w:rFonts w:ascii="Times New Roman" w:hAnsi="Times New Roman" w:cs="Times New Roman"/>
          <w:sz w:val="28"/>
          <w:szCs w:val="28"/>
        </w:rPr>
        <w:t>–</w:t>
      </w:r>
      <w:r w:rsidR="00A027D7">
        <w:rPr>
          <w:rFonts w:ascii="Times New Roman" w:hAnsi="Times New Roman" w:cs="Times New Roman"/>
          <w:sz w:val="28"/>
          <w:szCs w:val="28"/>
        </w:rPr>
        <w:t xml:space="preserve"> проект</w:t>
      </w:r>
      <w:r w:rsidR="0047487C">
        <w:rPr>
          <w:rFonts w:ascii="Times New Roman" w:hAnsi="Times New Roman" w:cs="Times New Roman"/>
          <w:sz w:val="28"/>
          <w:szCs w:val="28"/>
        </w:rPr>
        <w:t>)</w:t>
      </w:r>
      <w:r w:rsidRPr="00B32703">
        <w:rPr>
          <w:rFonts w:ascii="Times New Roman" w:hAnsi="Times New Roman" w:cs="Times New Roman"/>
          <w:sz w:val="28"/>
          <w:szCs w:val="28"/>
        </w:rPr>
        <w:t xml:space="preserve"> понимается комплекс</w:t>
      </w:r>
      <w:r w:rsidRPr="00CB106E">
        <w:rPr>
          <w:rFonts w:ascii="Times New Roman" w:hAnsi="Times New Roman" w:cs="Times New Roman"/>
          <w:sz w:val="28"/>
          <w:szCs w:val="28"/>
        </w:rPr>
        <w:t xml:space="preserve"> взаимосвязанных мероприятий, проводимых организацией, виды деятельности которой</w:t>
      </w:r>
      <w:r w:rsidR="0047487C">
        <w:rPr>
          <w:rFonts w:ascii="Times New Roman" w:hAnsi="Times New Roman" w:cs="Times New Roman"/>
          <w:sz w:val="28"/>
          <w:szCs w:val="28"/>
        </w:rPr>
        <w:t xml:space="preserve"> </w:t>
      </w:r>
      <w:r w:rsidRPr="00CB106E">
        <w:rPr>
          <w:rFonts w:ascii="Times New Roman" w:hAnsi="Times New Roman" w:cs="Times New Roman"/>
          <w:sz w:val="28"/>
          <w:szCs w:val="28"/>
        </w:rPr>
        <w:t>в соответствии с учредительными док</w:t>
      </w:r>
      <w:r w:rsidR="006709D7">
        <w:rPr>
          <w:rFonts w:ascii="Times New Roman" w:hAnsi="Times New Roman" w:cs="Times New Roman"/>
          <w:sz w:val="28"/>
          <w:szCs w:val="28"/>
        </w:rPr>
        <w:t>ументами соответствуют статье 31</w:t>
      </w:r>
      <w:r w:rsidR="0048111A">
        <w:rPr>
          <w:rFonts w:ascii="Times New Roman" w:hAnsi="Times New Roman" w:cs="Times New Roman"/>
          <w:sz w:val="28"/>
          <w:szCs w:val="28"/>
        </w:rPr>
        <w:t>.1</w:t>
      </w:r>
      <w:r w:rsidR="0047487C">
        <w:rPr>
          <w:rFonts w:ascii="Times New Roman" w:hAnsi="Times New Roman" w:cs="Times New Roman"/>
          <w:sz w:val="28"/>
          <w:szCs w:val="28"/>
        </w:rPr>
        <w:t xml:space="preserve"> </w:t>
      </w:r>
      <w:r w:rsidR="006709D7">
        <w:rPr>
          <w:rFonts w:ascii="Times New Roman" w:hAnsi="Times New Roman" w:cs="Times New Roman"/>
          <w:sz w:val="28"/>
          <w:szCs w:val="28"/>
        </w:rPr>
        <w:t>Федерального закона от 12.01.1996</w:t>
      </w:r>
      <w:r w:rsidRPr="00CB106E">
        <w:rPr>
          <w:rFonts w:ascii="Times New Roman" w:hAnsi="Times New Roman" w:cs="Times New Roman"/>
          <w:sz w:val="28"/>
          <w:szCs w:val="28"/>
        </w:rPr>
        <w:t xml:space="preserve"> </w:t>
      </w:r>
      <w:r w:rsidR="002D661A">
        <w:rPr>
          <w:rFonts w:ascii="Times New Roman" w:hAnsi="Times New Roman" w:cs="Times New Roman"/>
          <w:sz w:val="28"/>
          <w:szCs w:val="28"/>
        </w:rPr>
        <w:br/>
      </w:r>
      <w:r w:rsidRPr="00CB106E">
        <w:rPr>
          <w:rFonts w:ascii="Times New Roman" w:hAnsi="Times New Roman" w:cs="Times New Roman"/>
          <w:sz w:val="28"/>
          <w:szCs w:val="28"/>
        </w:rPr>
        <w:t>№ 7-ФЗ «О некоммерческих организациях»</w:t>
      </w:r>
      <w:r>
        <w:rPr>
          <w:rFonts w:ascii="Times New Roman" w:hAnsi="Times New Roman" w:cs="Times New Roman"/>
          <w:sz w:val="28"/>
          <w:szCs w:val="28"/>
        </w:rPr>
        <w:t>,</w:t>
      </w:r>
      <w:r w:rsidR="00387738">
        <w:rPr>
          <w:rFonts w:ascii="Times New Roman" w:hAnsi="Times New Roman" w:cs="Times New Roman"/>
          <w:sz w:val="28"/>
          <w:szCs w:val="28"/>
        </w:rPr>
        <w:t xml:space="preserve"> </w:t>
      </w:r>
      <w:r w:rsidRPr="00655728">
        <w:rPr>
          <w:rFonts w:ascii="Times New Roman" w:hAnsi="Times New Roman" w:cs="Times New Roman"/>
          <w:sz w:val="28"/>
          <w:szCs w:val="28"/>
          <w:lang w:eastAsia="ru-RU"/>
        </w:rPr>
        <w:t xml:space="preserve">в целях </w:t>
      </w:r>
      <w:r>
        <w:rPr>
          <w:rFonts w:ascii="Times New Roman" w:hAnsi="Times New Roman" w:cs="Times New Roman"/>
          <w:sz w:val="28"/>
          <w:szCs w:val="28"/>
          <w:lang w:eastAsia="ru-RU"/>
        </w:rPr>
        <w:t>реализации пол</w:t>
      </w:r>
      <w:r w:rsidR="001B06CC">
        <w:rPr>
          <w:rFonts w:ascii="Times New Roman" w:hAnsi="Times New Roman" w:cs="Times New Roman"/>
          <w:sz w:val="28"/>
          <w:szCs w:val="28"/>
          <w:lang w:eastAsia="ru-RU"/>
        </w:rPr>
        <w:t xml:space="preserve">номочий администрации </w:t>
      </w:r>
      <w:r>
        <w:rPr>
          <w:rFonts w:ascii="Times New Roman" w:hAnsi="Times New Roman" w:cs="Times New Roman"/>
          <w:sz w:val="28"/>
          <w:szCs w:val="28"/>
          <w:lang w:eastAsia="ru-RU"/>
        </w:rPr>
        <w:t xml:space="preserve"> района, предусмотренн</w:t>
      </w:r>
      <w:r w:rsidR="00B060A5">
        <w:rPr>
          <w:rFonts w:ascii="Times New Roman" w:hAnsi="Times New Roman" w:cs="Times New Roman"/>
          <w:sz w:val="28"/>
          <w:szCs w:val="28"/>
          <w:lang w:eastAsia="ru-RU"/>
        </w:rPr>
        <w:t>ых пунктом 2</w:t>
      </w:r>
      <w:r>
        <w:rPr>
          <w:rFonts w:ascii="Times New Roman" w:hAnsi="Times New Roman" w:cs="Times New Roman"/>
          <w:sz w:val="28"/>
          <w:szCs w:val="28"/>
          <w:lang w:eastAsia="ru-RU"/>
        </w:rPr>
        <w:t xml:space="preserve"> настоящего Порядка</w:t>
      </w:r>
      <w:r w:rsidRPr="00CB106E">
        <w:rPr>
          <w:rFonts w:ascii="Times New Roman" w:hAnsi="Times New Roman" w:cs="Times New Roman"/>
          <w:sz w:val="28"/>
          <w:szCs w:val="28"/>
        </w:rPr>
        <w:t>.</w:t>
      </w:r>
    </w:p>
    <w:p w:rsidR="00B060A5" w:rsidRPr="00B060A5" w:rsidRDefault="00B060A5" w:rsidP="00293FF4">
      <w:pPr>
        <w:pStyle w:val="a3"/>
        <w:jc w:val="both"/>
        <w:rPr>
          <w:rFonts w:ascii="Times New Roman" w:hAnsi="Times New Roman" w:cs="Times New Roman"/>
          <w:sz w:val="28"/>
          <w:szCs w:val="28"/>
        </w:rPr>
      </w:pPr>
      <w:r w:rsidRPr="00B060A5">
        <w:rPr>
          <w:rFonts w:ascii="Times New Roman" w:hAnsi="Times New Roman" w:cs="Times New Roman"/>
          <w:sz w:val="28"/>
          <w:szCs w:val="28"/>
        </w:rPr>
        <w:t xml:space="preserve">           5. Субсидии предоставляются организациям по результатам конкурсного отбора, прово</w:t>
      </w:r>
      <w:r w:rsidR="001B06CC">
        <w:rPr>
          <w:rFonts w:ascii="Times New Roman" w:hAnsi="Times New Roman" w:cs="Times New Roman"/>
          <w:sz w:val="28"/>
          <w:szCs w:val="28"/>
        </w:rPr>
        <w:t>димого администрацией района</w:t>
      </w:r>
      <w:r w:rsidRPr="00B060A5">
        <w:rPr>
          <w:rFonts w:ascii="Times New Roman" w:hAnsi="Times New Roman" w:cs="Times New Roman"/>
          <w:sz w:val="28"/>
          <w:szCs w:val="28"/>
        </w:rPr>
        <w:t xml:space="preserve">. </w:t>
      </w:r>
    </w:p>
    <w:p w:rsidR="00B060A5" w:rsidRDefault="00B060A5" w:rsidP="00293FF4">
      <w:pPr>
        <w:pStyle w:val="a3"/>
        <w:jc w:val="both"/>
        <w:rPr>
          <w:rFonts w:ascii="Times New Roman" w:hAnsi="Times New Roman" w:cs="Times New Roman"/>
          <w:sz w:val="28"/>
          <w:szCs w:val="28"/>
        </w:rPr>
      </w:pPr>
      <w:r w:rsidRPr="00B060A5">
        <w:rPr>
          <w:rFonts w:ascii="Times New Roman" w:hAnsi="Times New Roman" w:cs="Times New Roman"/>
          <w:sz w:val="28"/>
          <w:szCs w:val="28"/>
        </w:rPr>
        <w:t xml:space="preserve">           Конкурсный отбор проводится по видам деятельности, </w:t>
      </w:r>
      <w:r w:rsidRPr="00B060A5">
        <w:rPr>
          <w:rFonts w:ascii="Times New Roman" w:hAnsi="Times New Roman" w:cs="Times New Roman"/>
          <w:sz w:val="28"/>
          <w:szCs w:val="28"/>
          <w:lang w:eastAsia="ru-RU"/>
        </w:rPr>
        <w:t>предусмотренн</w:t>
      </w:r>
      <w:r w:rsidR="006709D7">
        <w:rPr>
          <w:rFonts w:ascii="Times New Roman" w:hAnsi="Times New Roman" w:cs="Times New Roman"/>
          <w:sz w:val="28"/>
          <w:szCs w:val="28"/>
          <w:lang w:eastAsia="ru-RU"/>
        </w:rPr>
        <w:t>ым</w:t>
      </w:r>
      <w:r>
        <w:rPr>
          <w:rFonts w:ascii="Times New Roman" w:hAnsi="Times New Roman" w:cs="Times New Roman"/>
          <w:sz w:val="28"/>
          <w:szCs w:val="28"/>
          <w:lang w:eastAsia="ru-RU"/>
        </w:rPr>
        <w:t xml:space="preserve"> пунктом 2</w:t>
      </w:r>
      <w:r w:rsidRPr="00B060A5">
        <w:rPr>
          <w:rFonts w:ascii="Times New Roman" w:hAnsi="Times New Roman" w:cs="Times New Roman"/>
          <w:sz w:val="28"/>
          <w:szCs w:val="28"/>
          <w:lang w:eastAsia="ru-RU"/>
        </w:rPr>
        <w:t xml:space="preserve"> настоящего Порядка</w:t>
      </w:r>
      <w:r w:rsidR="006709D7">
        <w:rPr>
          <w:rFonts w:ascii="Times New Roman" w:hAnsi="Times New Roman" w:cs="Times New Roman"/>
          <w:sz w:val="28"/>
          <w:szCs w:val="28"/>
          <w:lang w:eastAsia="ru-RU"/>
        </w:rPr>
        <w:t>,</w:t>
      </w:r>
      <w:r w:rsidRPr="00B060A5">
        <w:rPr>
          <w:rFonts w:ascii="Times New Roman" w:hAnsi="Times New Roman" w:cs="Times New Roman"/>
          <w:sz w:val="28"/>
          <w:szCs w:val="28"/>
        </w:rPr>
        <w:t xml:space="preserve"> в два этапа. Сроки проведения этапов конкурсного отбора утверждаются</w:t>
      </w:r>
      <w:r w:rsidR="001B06CC">
        <w:rPr>
          <w:rFonts w:ascii="Times New Roman" w:hAnsi="Times New Roman" w:cs="Times New Roman"/>
          <w:sz w:val="28"/>
          <w:szCs w:val="28"/>
        </w:rPr>
        <w:t xml:space="preserve"> распоряжением администрации района</w:t>
      </w:r>
      <w:r w:rsidRPr="00B060A5">
        <w:rPr>
          <w:rFonts w:ascii="Times New Roman" w:hAnsi="Times New Roman" w:cs="Times New Roman"/>
          <w:sz w:val="28"/>
          <w:szCs w:val="28"/>
        </w:rPr>
        <w:t xml:space="preserve">. </w:t>
      </w:r>
    </w:p>
    <w:p w:rsidR="00CB106E" w:rsidRDefault="0047487C"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060A5" w:rsidRPr="00B060A5">
        <w:rPr>
          <w:rFonts w:ascii="Times New Roman" w:hAnsi="Times New Roman" w:cs="Times New Roman"/>
          <w:sz w:val="28"/>
          <w:szCs w:val="28"/>
        </w:rPr>
        <w:t>На первом этапе конкурсного отбора осуществляется проверка заявок организаций на участие в ко</w:t>
      </w:r>
      <w:r w:rsidR="001B06CC">
        <w:rPr>
          <w:rFonts w:ascii="Times New Roman" w:hAnsi="Times New Roman" w:cs="Times New Roman"/>
          <w:sz w:val="28"/>
          <w:szCs w:val="28"/>
        </w:rPr>
        <w:t>нкурсном отборе (далее</w:t>
      </w:r>
      <w:r w:rsidR="00B060A5" w:rsidRPr="00B060A5">
        <w:rPr>
          <w:rFonts w:ascii="Times New Roman" w:hAnsi="Times New Roman" w:cs="Times New Roman"/>
          <w:sz w:val="28"/>
          <w:szCs w:val="28"/>
        </w:rPr>
        <w:t xml:space="preserve"> - заявки) на соответствие критериям конкурсн</w:t>
      </w:r>
      <w:r>
        <w:rPr>
          <w:rFonts w:ascii="Times New Roman" w:hAnsi="Times New Roman" w:cs="Times New Roman"/>
          <w:sz w:val="28"/>
          <w:szCs w:val="28"/>
        </w:rPr>
        <w:t>ого отбора, указанным в пункте 9</w:t>
      </w:r>
      <w:r w:rsidR="00B060A5" w:rsidRPr="00B060A5">
        <w:rPr>
          <w:rFonts w:ascii="Times New Roman" w:hAnsi="Times New Roman" w:cs="Times New Roman"/>
          <w:sz w:val="28"/>
          <w:szCs w:val="28"/>
        </w:rPr>
        <w:t xml:space="preserve"> настоящего Порядка. На втором этапе конкурсного отбора рассматриваютс</w:t>
      </w:r>
      <w:r w:rsidR="00A027D7">
        <w:rPr>
          <w:rFonts w:ascii="Times New Roman" w:hAnsi="Times New Roman" w:cs="Times New Roman"/>
          <w:sz w:val="28"/>
          <w:szCs w:val="28"/>
        </w:rPr>
        <w:t>я социально значимые проекты</w:t>
      </w:r>
      <w:r w:rsidR="00B060A5" w:rsidRPr="00B060A5">
        <w:rPr>
          <w:rFonts w:ascii="Times New Roman" w:hAnsi="Times New Roman" w:cs="Times New Roman"/>
          <w:sz w:val="28"/>
          <w:szCs w:val="28"/>
        </w:rPr>
        <w:t xml:space="preserve"> организаций в соответствии с критериями и коэффициентами их значимости, указанными в пункте 2</w:t>
      </w:r>
      <w:r>
        <w:rPr>
          <w:rFonts w:ascii="Times New Roman" w:hAnsi="Times New Roman" w:cs="Times New Roman"/>
          <w:sz w:val="28"/>
          <w:szCs w:val="28"/>
        </w:rPr>
        <w:t>2</w:t>
      </w:r>
      <w:r w:rsidR="00B060A5" w:rsidRPr="00B060A5">
        <w:rPr>
          <w:rFonts w:ascii="Times New Roman" w:hAnsi="Times New Roman" w:cs="Times New Roman"/>
          <w:sz w:val="28"/>
          <w:szCs w:val="28"/>
        </w:rPr>
        <w:t xml:space="preserve"> настоящего Порядка.</w:t>
      </w:r>
    </w:p>
    <w:p w:rsidR="00B060A5" w:rsidRPr="00E53F98" w:rsidRDefault="00B060A5" w:rsidP="00293FF4">
      <w:pPr>
        <w:pStyle w:val="a3"/>
        <w:jc w:val="both"/>
        <w:rPr>
          <w:rFonts w:ascii="Times New Roman" w:hAnsi="Times New Roman" w:cs="Times New Roman"/>
          <w:sz w:val="28"/>
          <w:szCs w:val="28"/>
        </w:rPr>
      </w:pPr>
      <w:r w:rsidRPr="00E53F98">
        <w:rPr>
          <w:rFonts w:ascii="Times New Roman" w:hAnsi="Times New Roman" w:cs="Times New Roman"/>
          <w:sz w:val="28"/>
          <w:szCs w:val="28"/>
        </w:rPr>
        <w:t xml:space="preserve">          6. Субсидии предоставляются на цели, указанные в пункте 2 настоящего Порядка, по следующим направлениям расходов: </w:t>
      </w:r>
    </w:p>
    <w:p w:rsidR="00B060A5" w:rsidRPr="00E53F98" w:rsidRDefault="001B06CC"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1)</w:t>
      </w:r>
      <w:r w:rsidR="007E4C98">
        <w:rPr>
          <w:rFonts w:ascii="Times New Roman" w:hAnsi="Times New Roman" w:cs="Times New Roman"/>
          <w:sz w:val="28"/>
          <w:szCs w:val="28"/>
        </w:rPr>
        <w:t xml:space="preserve"> </w:t>
      </w:r>
      <w:r w:rsidR="00B060A5" w:rsidRPr="00E53F98">
        <w:rPr>
          <w:rFonts w:ascii="Times New Roman" w:hAnsi="Times New Roman" w:cs="Times New Roman"/>
          <w:sz w:val="28"/>
          <w:szCs w:val="28"/>
        </w:rPr>
        <w:t xml:space="preserve">вознаграждение для специалистов </w:t>
      </w:r>
      <w:r w:rsidR="006709D7">
        <w:rPr>
          <w:rFonts w:ascii="Times New Roman" w:hAnsi="Times New Roman" w:cs="Times New Roman"/>
          <w:sz w:val="28"/>
          <w:szCs w:val="28"/>
        </w:rPr>
        <w:t xml:space="preserve">(физических лиц, работающих по </w:t>
      </w:r>
      <w:r w:rsidR="00D00F41">
        <w:rPr>
          <w:rFonts w:ascii="Times New Roman" w:hAnsi="Times New Roman" w:cs="Times New Roman"/>
          <w:sz w:val="28"/>
          <w:szCs w:val="28"/>
        </w:rPr>
        <w:t xml:space="preserve"> дополнительным</w:t>
      </w:r>
      <w:r w:rsidR="00387738">
        <w:rPr>
          <w:rFonts w:ascii="Times New Roman" w:hAnsi="Times New Roman" w:cs="Times New Roman"/>
          <w:sz w:val="28"/>
          <w:szCs w:val="28"/>
        </w:rPr>
        <w:t xml:space="preserve"> </w:t>
      </w:r>
      <w:r w:rsidR="00B060A5" w:rsidRPr="00E53F98">
        <w:rPr>
          <w:rFonts w:ascii="Times New Roman" w:hAnsi="Times New Roman" w:cs="Times New Roman"/>
          <w:sz w:val="28"/>
          <w:szCs w:val="28"/>
        </w:rPr>
        <w:t xml:space="preserve">соглашениям к трудовому договору по реализации </w:t>
      </w:r>
      <w:r w:rsidR="002D661A">
        <w:rPr>
          <w:rFonts w:ascii="Times New Roman" w:hAnsi="Times New Roman" w:cs="Times New Roman"/>
          <w:sz w:val="28"/>
          <w:szCs w:val="28"/>
        </w:rPr>
        <w:t>социально значимого</w:t>
      </w:r>
      <w:r w:rsidR="00A027D7">
        <w:rPr>
          <w:rFonts w:ascii="Times New Roman" w:hAnsi="Times New Roman" w:cs="Times New Roman"/>
          <w:sz w:val="28"/>
          <w:szCs w:val="28"/>
        </w:rPr>
        <w:t xml:space="preserve"> проекта</w:t>
      </w:r>
      <w:r w:rsidR="00B060A5" w:rsidRPr="00E53F98">
        <w:rPr>
          <w:rFonts w:ascii="Times New Roman" w:hAnsi="Times New Roman" w:cs="Times New Roman"/>
          <w:sz w:val="28"/>
          <w:szCs w:val="28"/>
        </w:rPr>
        <w:t xml:space="preserve">, гражданско-правовому договору или договору подряда); </w:t>
      </w:r>
    </w:p>
    <w:p w:rsidR="00B060A5" w:rsidRPr="00E53F98" w:rsidRDefault="001B06CC" w:rsidP="00293FF4">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2)</w:t>
      </w:r>
      <w:r w:rsidR="007E4C98">
        <w:rPr>
          <w:rFonts w:ascii="Times New Roman" w:hAnsi="Times New Roman" w:cs="Times New Roman"/>
          <w:sz w:val="28"/>
          <w:szCs w:val="28"/>
        </w:rPr>
        <w:t xml:space="preserve"> </w:t>
      </w:r>
      <w:r w:rsidR="00B060A5" w:rsidRPr="00E53F98">
        <w:rPr>
          <w:rFonts w:ascii="Times New Roman" w:hAnsi="Times New Roman" w:cs="Times New Roman"/>
          <w:sz w:val="28"/>
          <w:szCs w:val="28"/>
        </w:rPr>
        <w:t xml:space="preserve">командировочные расходы; </w:t>
      </w:r>
    </w:p>
    <w:p w:rsidR="00B060A5" w:rsidRPr="00E53F98" w:rsidRDefault="001B06CC"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3)</w:t>
      </w:r>
      <w:r w:rsidR="007E4C98">
        <w:rPr>
          <w:rFonts w:ascii="Times New Roman" w:hAnsi="Times New Roman" w:cs="Times New Roman"/>
          <w:sz w:val="28"/>
          <w:szCs w:val="28"/>
        </w:rPr>
        <w:t xml:space="preserve"> </w:t>
      </w:r>
      <w:r w:rsidR="00B060A5" w:rsidRPr="00E53F98">
        <w:rPr>
          <w:rFonts w:ascii="Times New Roman" w:hAnsi="Times New Roman" w:cs="Times New Roman"/>
          <w:sz w:val="28"/>
          <w:szCs w:val="28"/>
        </w:rPr>
        <w:t xml:space="preserve">транспортные расходы; </w:t>
      </w:r>
    </w:p>
    <w:p w:rsidR="00B060A5" w:rsidRPr="00E53F98" w:rsidRDefault="001B06CC"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4)</w:t>
      </w:r>
      <w:r w:rsidR="007E4C98">
        <w:rPr>
          <w:rFonts w:ascii="Times New Roman" w:hAnsi="Times New Roman" w:cs="Times New Roman"/>
          <w:sz w:val="28"/>
          <w:szCs w:val="28"/>
        </w:rPr>
        <w:t xml:space="preserve"> </w:t>
      </w:r>
      <w:r w:rsidR="00B060A5" w:rsidRPr="00E53F98">
        <w:rPr>
          <w:rFonts w:ascii="Times New Roman" w:hAnsi="Times New Roman" w:cs="Times New Roman"/>
          <w:sz w:val="28"/>
          <w:szCs w:val="28"/>
        </w:rPr>
        <w:t xml:space="preserve">услуги связи; </w:t>
      </w:r>
    </w:p>
    <w:p w:rsidR="00B060A5" w:rsidRPr="00E53F98" w:rsidRDefault="001B06CC"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5)</w:t>
      </w:r>
      <w:r w:rsidR="007E4C98">
        <w:rPr>
          <w:rFonts w:ascii="Times New Roman" w:hAnsi="Times New Roman" w:cs="Times New Roman"/>
          <w:sz w:val="28"/>
          <w:szCs w:val="28"/>
        </w:rPr>
        <w:t xml:space="preserve"> </w:t>
      </w:r>
      <w:r w:rsidR="00B060A5" w:rsidRPr="00E53F98">
        <w:rPr>
          <w:rFonts w:ascii="Times New Roman" w:hAnsi="Times New Roman" w:cs="Times New Roman"/>
          <w:sz w:val="28"/>
          <w:szCs w:val="28"/>
        </w:rPr>
        <w:t xml:space="preserve">аренда нежилого помещения, в том числе коммунальные услуги; </w:t>
      </w:r>
    </w:p>
    <w:p w:rsidR="00B060A5" w:rsidRPr="00E53F98" w:rsidRDefault="001B06CC"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6)</w:t>
      </w:r>
      <w:r w:rsidR="007E4C98">
        <w:rPr>
          <w:rFonts w:ascii="Times New Roman" w:hAnsi="Times New Roman" w:cs="Times New Roman"/>
          <w:sz w:val="28"/>
          <w:szCs w:val="28"/>
        </w:rPr>
        <w:t xml:space="preserve"> </w:t>
      </w:r>
      <w:r w:rsidR="00B060A5" w:rsidRPr="00E53F98">
        <w:rPr>
          <w:rFonts w:ascii="Times New Roman" w:hAnsi="Times New Roman" w:cs="Times New Roman"/>
          <w:sz w:val="28"/>
          <w:szCs w:val="28"/>
        </w:rPr>
        <w:t xml:space="preserve">канцтовары и расходные материалы; </w:t>
      </w:r>
    </w:p>
    <w:p w:rsidR="00E53F98" w:rsidRPr="00E53F98" w:rsidRDefault="001B06CC"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7)</w:t>
      </w:r>
      <w:r w:rsidR="007E4C98">
        <w:rPr>
          <w:rFonts w:ascii="Times New Roman" w:hAnsi="Times New Roman" w:cs="Times New Roman"/>
          <w:sz w:val="28"/>
          <w:szCs w:val="28"/>
        </w:rPr>
        <w:t xml:space="preserve"> </w:t>
      </w:r>
      <w:r w:rsidR="00B060A5" w:rsidRPr="00E53F98">
        <w:rPr>
          <w:rFonts w:ascii="Times New Roman" w:hAnsi="Times New Roman" w:cs="Times New Roman"/>
          <w:sz w:val="28"/>
          <w:szCs w:val="28"/>
        </w:rPr>
        <w:t xml:space="preserve">арендная плата за пользование имуществом, приобретение (аренда) оборудования, инвентаря; </w:t>
      </w:r>
    </w:p>
    <w:p w:rsidR="00E53F98" w:rsidRPr="00E53F98" w:rsidRDefault="001B06CC"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E4C98">
        <w:rPr>
          <w:rFonts w:ascii="Times New Roman" w:hAnsi="Times New Roman" w:cs="Times New Roman"/>
          <w:sz w:val="28"/>
          <w:szCs w:val="28"/>
        </w:rPr>
        <w:t xml:space="preserve">       </w:t>
      </w:r>
      <w:r>
        <w:rPr>
          <w:rFonts w:ascii="Times New Roman" w:hAnsi="Times New Roman" w:cs="Times New Roman"/>
          <w:sz w:val="28"/>
          <w:szCs w:val="28"/>
        </w:rPr>
        <w:t>8)</w:t>
      </w:r>
      <w:r w:rsidR="007E4C98">
        <w:rPr>
          <w:rFonts w:ascii="Times New Roman" w:hAnsi="Times New Roman" w:cs="Times New Roman"/>
          <w:sz w:val="28"/>
          <w:szCs w:val="28"/>
        </w:rPr>
        <w:t xml:space="preserve"> </w:t>
      </w:r>
      <w:r>
        <w:rPr>
          <w:rFonts w:ascii="Times New Roman" w:hAnsi="Times New Roman" w:cs="Times New Roman"/>
          <w:sz w:val="28"/>
          <w:szCs w:val="28"/>
        </w:rPr>
        <w:t xml:space="preserve">расходы на создание </w:t>
      </w:r>
      <w:r w:rsidR="00B060A5" w:rsidRPr="00E53F98">
        <w:rPr>
          <w:rFonts w:ascii="Times New Roman" w:hAnsi="Times New Roman" w:cs="Times New Roman"/>
          <w:sz w:val="28"/>
          <w:szCs w:val="28"/>
        </w:rPr>
        <w:t>или техническую поддержку сайта; издательско-полиграфические, типографские услуги, в том числе макет, дизайн; повышение квалификации участников социально зн</w:t>
      </w:r>
      <w:r w:rsidR="006709D7">
        <w:rPr>
          <w:rFonts w:ascii="Times New Roman" w:hAnsi="Times New Roman" w:cs="Times New Roman"/>
          <w:sz w:val="28"/>
          <w:szCs w:val="28"/>
        </w:rPr>
        <w:t>ачимого проекта</w:t>
      </w:r>
      <w:r w:rsidR="00B060A5" w:rsidRPr="00E53F98">
        <w:rPr>
          <w:rFonts w:ascii="Times New Roman" w:hAnsi="Times New Roman" w:cs="Times New Roman"/>
          <w:sz w:val="28"/>
          <w:szCs w:val="28"/>
        </w:rPr>
        <w:t xml:space="preserve">; </w:t>
      </w:r>
    </w:p>
    <w:p w:rsidR="001B06CC" w:rsidRDefault="001B06CC"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9) </w:t>
      </w:r>
      <w:r w:rsidR="00B060A5" w:rsidRPr="00E53F98">
        <w:rPr>
          <w:rFonts w:ascii="Times New Roman" w:hAnsi="Times New Roman" w:cs="Times New Roman"/>
          <w:sz w:val="28"/>
          <w:szCs w:val="28"/>
        </w:rPr>
        <w:t>расходы на проведение мероприя</w:t>
      </w:r>
      <w:r w:rsidR="006709D7">
        <w:rPr>
          <w:rFonts w:ascii="Times New Roman" w:hAnsi="Times New Roman" w:cs="Times New Roman"/>
          <w:sz w:val="28"/>
          <w:szCs w:val="28"/>
        </w:rPr>
        <w:t>тий социально</w:t>
      </w:r>
      <w:r w:rsidR="002D661A">
        <w:rPr>
          <w:rFonts w:ascii="Times New Roman" w:hAnsi="Times New Roman" w:cs="Times New Roman"/>
          <w:sz w:val="28"/>
          <w:szCs w:val="28"/>
        </w:rPr>
        <w:t xml:space="preserve"> </w:t>
      </w:r>
      <w:r w:rsidR="006709D7">
        <w:rPr>
          <w:rFonts w:ascii="Times New Roman" w:hAnsi="Times New Roman" w:cs="Times New Roman"/>
          <w:sz w:val="28"/>
          <w:szCs w:val="28"/>
        </w:rPr>
        <w:t>значимого проекта</w:t>
      </w:r>
      <w:r w:rsidR="00B060A5" w:rsidRPr="00E53F98">
        <w:rPr>
          <w:rFonts w:ascii="Times New Roman" w:hAnsi="Times New Roman" w:cs="Times New Roman"/>
          <w:sz w:val="28"/>
          <w:szCs w:val="28"/>
        </w:rPr>
        <w:t xml:space="preserve">: </w:t>
      </w:r>
    </w:p>
    <w:p w:rsidR="001B06CC" w:rsidRDefault="001B06CC"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B060A5" w:rsidRPr="00E53F98">
        <w:rPr>
          <w:rFonts w:ascii="Times New Roman" w:hAnsi="Times New Roman" w:cs="Times New Roman"/>
          <w:sz w:val="28"/>
          <w:szCs w:val="28"/>
        </w:rPr>
        <w:t xml:space="preserve">питание и проживание участников мероприятий; </w:t>
      </w:r>
    </w:p>
    <w:p w:rsidR="001B06CC" w:rsidRDefault="007E4C98"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B060A5" w:rsidRPr="00E53F98">
        <w:rPr>
          <w:rFonts w:ascii="Times New Roman" w:hAnsi="Times New Roman" w:cs="Times New Roman"/>
          <w:sz w:val="28"/>
          <w:szCs w:val="28"/>
        </w:rPr>
        <w:t xml:space="preserve">изготовление подарков, наградной, раздаточной и сувенирной продукции; </w:t>
      </w:r>
    </w:p>
    <w:p w:rsidR="001B06CC" w:rsidRDefault="001B06CC"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B060A5" w:rsidRPr="00E53F98">
        <w:rPr>
          <w:rFonts w:ascii="Times New Roman" w:hAnsi="Times New Roman" w:cs="Times New Roman"/>
          <w:sz w:val="28"/>
          <w:szCs w:val="28"/>
        </w:rPr>
        <w:t xml:space="preserve">информационные и рекламные услуги; </w:t>
      </w:r>
    </w:p>
    <w:p w:rsidR="001B06CC" w:rsidRDefault="001B06CC"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B060A5" w:rsidRPr="00E53F98">
        <w:rPr>
          <w:rFonts w:ascii="Times New Roman" w:hAnsi="Times New Roman" w:cs="Times New Roman"/>
          <w:sz w:val="28"/>
          <w:szCs w:val="28"/>
        </w:rPr>
        <w:t xml:space="preserve">аренда помещений для проведения мероприятий; </w:t>
      </w:r>
    </w:p>
    <w:p w:rsidR="001B06CC" w:rsidRDefault="001B06CC"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B060A5" w:rsidRPr="00E53F98">
        <w:rPr>
          <w:rFonts w:ascii="Times New Roman" w:hAnsi="Times New Roman" w:cs="Times New Roman"/>
          <w:sz w:val="28"/>
          <w:szCs w:val="28"/>
        </w:rPr>
        <w:t xml:space="preserve">услуги по техническому обеспечению мероприятий; </w:t>
      </w:r>
    </w:p>
    <w:p w:rsidR="001B06CC" w:rsidRDefault="001B06CC"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B060A5" w:rsidRPr="00E53F98">
        <w:rPr>
          <w:rFonts w:ascii="Times New Roman" w:hAnsi="Times New Roman" w:cs="Times New Roman"/>
          <w:sz w:val="28"/>
          <w:szCs w:val="28"/>
        </w:rPr>
        <w:t xml:space="preserve">компенсация расходов за проезд к месту проведения мероприятий и обратно; </w:t>
      </w:r>
    </w:p>
    <w:p w:rsidR="001B06CC" w:rsidRDefault="001B06CC"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B060A5" w:rsidRPr="00E53F98">
        <w:rPr>
          <w:rFonts w:ascii="Times New Roman" w:hAnsi="Times New Roman" w:cs="Times New Roman"/>
          <w:sz w:val="28"/>
          <w:szCs w:val="28"/>
        </w:rPr>
        <w:t xml:space="preserve">приобретение инвентаря для мероприятий; закуп материальных запасов для проведения мероприятий; </w:t>
      </w:r>
    </w:p>
    <w:p w:rsidR="001B06CC" w:rsidRDefault="001B06CC"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B060A5" w:rsidRPr="00E53F98">
        <w:rPr>
          <w:rFonts w:ascii="Times New Roman" w:hAnsi="Times New Roman" w:cs="Times New Roman"/>
          <w:sz w:val="28"/>
          <w:szCs w:val="28"/>
        </w:rPr>
        <w:t>оплата бухгалтерских услуг по веде</w:t>
      </w:r>
      <w:r w:rsidR="006709D7">
        <w:rPr>
          <w:rFonts w:ascii="Times New Roman" w:hAnsi="Times New Roman" w:cs="Times New Roman"/>
          <w:sz w:val="28"/>
          <w:szCs w:val="28"/>
        </w:rPr>
        <w:t>нию социально значимого проекта</w:t>
      </w:r>
      <w:r w:rsidR="00B060A5" w:rsidRPr="00E53F98">
        <w:rPr>
          <w:rFonts w:ascii="Times New Roman" w:hAnsi="Times New Roman" w:cs="Times New Roman"/>
          <w:sz w:val="28"/>
          <w:szCs w:val="28"/>
        </w:rPr>
        <w:t xml:space="preserve">; </w:t>
      </w:r>
    </w:p>
    <w:p w:rsidR="00E53F98" w:rsidRDefault="001B06CC"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B060A5" w:rsidRPr="00E53F98">
        <w:rPr>
          <w:rFonts w:ascii="Times New Roman" w:hAnsi="Times New Roman" w:cs="Times New Roman"/>
          <w:sz w:val="28"/>
          <w:szCs w:val="28"/>
        </w:rPr>
        <w:t>услуги по изготовлению товаров для проведени</w:t>
      </w:r>
      <w:r w:rsidR="006709D7">
        <w:rPr>
          <w:rFonts w:ascii="Times New Roman" w:hAnsi="Times New Roman" w:cs="Times New Roman"/>
          <w:sz w:val="28"/>
          <w:szCs w:val="28"/>
        </w:rPr>
        <w:t>я мероприятий социально значимого проекта</w:t>
      </w:r>
      <w:r w:rsidR="00B060A5" w:rsidRPr="00E53F98">
        <w:rPr>
          <w:rFonts w:ascii="Times New Roman" w:hAnsi="Times New Roman" w:cs="Times New Roman"/>
          <w:sz w:val="28"/>
          <w:szCs w:val="28"/>
        </w:rPr>
        <w:t xml:space="preserve">. </w:t>
      </w:r>
    </w:p>
    <w:p w:rsidR="00762FA1" w:rsidRDefault="00762FA1"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7. Проект должен содержать следующие сведения:</w:t>
      </w:r>
    </w:p>
    <w:p w:rsidR="00762FA1" w:rsidRDefault="001B06CC"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1)</w:t>
      </w:r>
      <w:r w:rsidR="007E4C98">
        <w:rPr>
          <w:rFonts w:ascii="Times New Roman" w:hAnsi="Times New Roman" w:cs="Times New Roman"/>
          <w:sz w:val="28"/>
          <w:szCs w:val="28"/>
        </w:rPr>
        <w:t xml:space="preserve"> </w:t>
      </w:r>
      <w:r w:rsidR="009729DC">
        <w:rPr>
          <w:rFonts w:ascii="Times New Roman" w:hAnsi="Times New Roman" w:cs="Times New Roman"/>
          <w:sz w:val="28"/>
          <w:szCs w:val="28"/>
        </w:rPr>
        <w:t xml:space="preserve">описание </w:t>
      </w:r>
      <w:r w:rsidR="00D61516">
        <w:rPr>
          <w:rFonts w:ascii="Times New Roman" w:hAnsi="Times New Roman" w:cs="Times New Roman"/>
          <w:sz w:val="28"/>
          <w:szCs w:val="28"/>
        </w:rPr>
        <w:t>актуальности</w:t>
      </w:r>
      <w:r w:rsidR="00762FA1">
        <w:rPr>
          <w:rFonts w:ascii="Times New Roman" w:hAnsi="Times New Roman" w:cs="Times New Roman"/>
          <w:sz w:val="28"/>
          <w:szCs w:val="28"/>
        </w:rPr>
        <w:t xml:space="preserve"> и значимос</w:t>
      </w:r>
      <w:r w:rsidR="00D61516">
        <w:rPr>
          <w:rFonts w:ascii="Times New Roman" w:hAnsi="Times New Roman" w:cs="Times New Roman"/>
          <w:sz w:val="28"/>
          <w:szCs w:val="28"/>
        </w:rPr>
        <w:t>ти</w:t>
      </w:r>
      <w:r w:rsidR="00762FA1">
        <w:rPr>
          <w:rFonts w:ascii="Times New Roman" w:hAnsi="Times New Roman" w:cs="Times New Roman"/>
          <w:sz w:val="28"/>
          <w:szCs w:val="28"/>
        </w:rPr>
        <w:t xml:space="preserve"> проекта;</w:t>
      </w:r>
    </w:p>
    <w:p w:rsidR="00762FA1" w:rsidRDefault="001B06CC"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2)</w:t>
      </w:r>
      <w:r w:rsidR="007E4C98">
        <w:rPr>
          <w:rFonts w:ascii="Times New Roman" w:hAnsi="Times New Roman" w:cs="Times New Roman"/>
          <w:sz w:val="28"/>
          <w:szCs w:val="28"/>
        </w:rPr>
        <w:t xml:space="preserve"> </w:t>
      </w:r>
      <w:r w:rsidR="009729DC">
        <w:rPr>
          <w:rFonts w:ascii="Times New Roman" w:hAnsi="Times New Roman" w:cs="Times New Roman"/>
          <w:sz w:val="28"/>
          <w:szCs w:val="28"/>
        </w:rPr>
        <w:t>описание ожидаемого</w:t>
      </w:r>
      <w:r w:rsidR="00762FA1">
        <w:rPr>
          <w:rFonts w:ascii="Times New Roman" w:hAnsi="Times New Roman" w:cs="Times New Roman"/>
          <w:sz w:val="28"/>
          <w:szCs w:val="28"/>
        </w:rPr>
        <w:t xml:space="preserve"> результат</w:t>
      </w:r>
      <w:r w:rsidR="009729DC">
        <w:rPr>
          <w:rFonts w:ascii="Times New Roman" w:hAnsi="Times New Roman" w:cs="Times New Roman"/>
          <w:sz w:val="28"/>
          <w:szCs w:val="28"/>
        </w:rPr>
        <w:t>а</w:t>
      </w:r>
      <w:r w:rsidR="00762FA1">
        <w:rPr>
          <w:rFonts w:ascii="Times New Roman" w:hAnsi="Times New Roman" w:cs="Times New Roman"/>
          <w:sz w:val="28"/>
          <w:szCs w:val="28"/>
        </w:rPr>
        <w:t>;</w:t>
      </w:r>
    </w:p>
    <w:p w:rsidR="009729DC" w:rsidRDefault="001B06CC"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3)</w:t>
      </w:r>
      <w:r w:rsidR="009729DC">
        <w:rPr>
          <w:rFonts w:ascii="Times New Roman" w:hAnsi="Times New Roman" w:cs="Times New Roman"/>
          <w:sz w:val="28"/>
          <w:szCs w:val="28"/>
        </w:rPr>
        <w:t xml:space="preserve"> планируемые сроки реализации проекта;</w:t>
      </w:r>
    </w:p>
    <w:p w:rsidR="00762FA1" w:rsidRDefault="001B06CC" w:rsidP="00293FF4">
      <w:pPr>
        <w:pStyle w:val="a3"/>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7E4C98">
        <w:rPr>
          <w:rFonts w:ascii="Times New Roman" w:hAnsi="Times New Roman" w:cs="Times New Roman"/>
          <w:sz w:val="28"/>
          <w:szCs w:val="28"/>
        </w:rPr>
        <w:t xml:space="preserve">         </w:t>
      </w:r>
      <w:r>
        <w:rPr>
          <w:rFonts w:ascii="Times New Roman" w:hAnsi="Times New Roman" w:cs="Times New Roman"/>
          <w:sz w:val="28"/>
          <w:szCs w:val="28"/>
        </w:rPr>
        <w:t>4)</w:t>
      </w:r>
      <w:r w:rsidR="007E4C98">
        <w:rPr>
          <w:rFonts w:ascii="Times New Roman" w:hAnsi="Times New Roman" w:cs="Times New Roman"/>
          <w:sz w:val="28"/>
          <w:szCs w:val="28"/>
        </w:rPr>
        <w:t xml:space="preserve"> </w:t>
      </w:r>
      <w:r w:rsidR="00762FA1" w:rsidRPr="00762FA1">
        <w:rPr>
          <w:rFonts w:ascii="Times New Roman" w:hAnsi="Times New Roman" w:cs="Times New Roman"/>
          <w:sz w:val="28"/>
          <w:szCs w:val="28"/>
          <w:lang w:eastAsia="ru-RU"/>
        </w:rPr>
        <w:t>количество территорий (дворовые территории, скверы, иные общественные пространства) Ленинского района, на которых планируетс</w:t>
      </w:r>
      <w:r w:rsidR="00762FA1">
        <w:rPr>
          <w:rFonts w:ascii="Times New Roman" w:hAnsi="Times New Roman" w:cs="Times New Roman"/>
          <w:sz w:val="28"/>
          <w:szCs w:val="28"/>
          <w:lang w:eastAsia="ru-RU"/>
        </w:rPr>
        <w:t>я реализация проекта;</w:t>
      </w:r>
    </w:p>
    <w:p w:rsidR="00762FA1" w:rsidRDefault="001B06CC" w:rsidP="00293FF4">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w:t>
      </w:r>
      <w:r w:rsidR="007E4C98">
        <w:rPr>
          <w:rFonts w:ascii="Times New Roman" w:hAnsi="Times New Roman" w:cs="Times New Roman"/>
          <w:sz w:val="28"/>
          <w:szCs w:val="28"/>
          <w:lang w:eastAsia="ru-RU"/>
        </w:rPr>
        <w:t xml:space="preserve"> </w:t>
      </w:r>
      <w:r w:rsidR="009729DC">
        <w:rPr>
          <w:rFonts w:ascii="Times New Roman" w:hAnsi="Times New Roman" w:cs="Times New Roman"/>
          <w:sz w:val="28"/>
          <w:szCs w:val="28"/>
          <w:lang w:eastAsia="ru-RU"/>
        </w:rPr>
        <w:t>п</w:t>
      </w:r>
      <w:r w:rsidR="00762FA1">
        <w:rPr>
          <w:rFonts w:ascii="Times New Roman" w:hAnsi="Times New Roman" w:cs="Times New Roman"/>
          <w:sz w:val="28"/>
          <w:szCs w:val="28"/>
          <w:lang w:eastAsia="ru-RU"/>
        </w:rPr>
        <w:t>редполагаемое количество участников (жителей) на каждой территории;</w:t>
      </w:r>
    </w:p>
    <w:p w:rsidR="00762FA1" w:rsidRDefault="001B06CC" w:rsidP="00293FF4">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w:t>
      </w:r>
      <w:r w:rsidR="007E4C98">
        <w:rPr>
          <w:rFonts w:ascii="Times New Roman" w:hAnsi="Times New Roman" w:cs="Times New Roman"/>
          <w:sz w:val="28"/>
          <w:szCs w:val="28"/>
          <w:lang w:eastAsia="ru-RU"/>
        </w:rPr>
        <w:t xml:space="preserve"> </w:t>
      </w:r>
      <w:r w:rsidR="009729DC">
        <w:rPr>
          <w:rFonts w:ascii="Times New Roman" w:hAnsi="Times New Roman" w:cs="Times New Roman"/>
          <w:sz w:val="28"/>
          <w:szCs w:val="28"/>
          <w:lang w:eastAsia="ru-RU"/>
        </w:rPr>
        <w:t>расчет необходимых расходов на реализацию проекта с обоснованием;</w:t>
      </w:r>
    </w:p>
    <w:p w:rsidR="009729DC" w:rsidRPr="00762FA1" w:rsidRDefault="001B06CC" w:rsidP="00293FF4">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w:t>
      </w:r>
      <w:r w:rsidR="009729DC">
        <w:rPr>
          <w:rFonts w:ascii="Times New Roman" w:hAnsi="Times New Roman" w:cs="Times New Roman"/>
          <w:sz w:val="28"/>
          <w:szCs w:val="28"/>
          <w:lang w:eastAsia="ru-RU"/>
        </w:rPr>
        <w:t xml:space="preserve"> опыт организации по успешной реализации проектов </w:t>
      </w:r>
      <w:r w:rsidR="0048111A">
        <w:rPr>
          <w:rFonts w:ascii="Times New Roman" w:hAnsi="Times New Roman" w:cs="Times New Roman"/>
          <w:sz w:val="28"/>
          <w:szCs w:val="28"/>
          <w:lang w:eastAsia="ru-RU"/>
        </w:rPr>
        <w:t>по соответствующему направлению.</w:t>
      </w:r>
    </w:p>
    <w:p w:rsidR="00E53F98" w:rsidRPr="00A31658" w:rsidRDefault="007E4C98"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9DC">
        <w:rPr>
          <w:rFonts w:ascii="Times New Roman" w:hAnsi="Times New Roman" w:cs="Times New Roman"/>
          <w:sz w:val="28"/>
          <w:szCs w:val="28"/>
        </w:rPr>
        <w:t>8</w:t>
      </w:r>
      <w:r w:rsidR="00B060A5" w:rsidRPr="00A31658">
        <w:rPr>
          <w:rFonts w:ascii="Times New Roman" w:hAnsi="Times New Roman" w:cs="Times New Roman"/>
          <w:sz w:val="28"/>
          <w:szCs w:val="28"/>
        </w:rPr>
        <w:t xml:space="preserve">. Объявление о проведении конкурсного отбора размещается </w:t>
      </w:r>
      <w:r w:rsidR="0048111A">
        <w:rPr>
          <w:rFonts w:ascii="Times New Roman" w:hAnsi="Times New Roman" w:cs="Times New Roman"/>
          <w:sz w:val="28"/>
          <w:szCs w:val="28"/>
        </w:rPr>
        <w:t>на е</w:t>
      </w:r>
      <w:r w:rsidR="006709D7">
        <w:rPr>
          <w:rFonts w:ascii="Times New Roman" w:hAnsi="Times New Roman" w:cs="Times New Roman"/>
          <w:sz w:val="28"/>
          <w:szCs w:val="28"/>
        </w:rPr>
        <w:t xml:space="preserve">дином портале и </w:t>
      </w:r>
      <w:r w:rsidR="00B060A5" w:rsidRPr="00A31658">
        <w:rPr>
          <w:rFonts w:ascii="Times New Roman" w:hAnsi="Times New Roman" w:cs="Times New Roman"/>
          <w:sz w:val="28"/>
          <w:szCs w:val="28"/>
        </w:rPr>
        <w:t xml:space="preserve">на </w:t>
      </w:r>
      <w:r w:rsidR="00E53F98" w:rsidRPr="00A31658">
        <w:rPr>
          <w:rFonts w:ascii="Times New Roman" w:hAnsi="Times New Roman" w:cs="Times New Roman"/>
          <w:sz w:val="28"/>
          <w:szCs w:val="28"/>
        </w:rPr>
        <w:t>официально</w:t>
      </w:r>
      <w:r w:rsidR="00E46B31">
        <w:rPr>
          <w:rFonts w:ascii="Times New Roman" w:hAnsi="Times New Roman" w:cs="Times New Roman"/>
          <w:sz w:val="28"/>
          <w:szCs w:val="28"/>
        </w:rPr>
        <w:t>м сайте администрации</w:t>
      </w:r>
      <w:r w:rsidR="00E53F98" w:rsidRPr="00A31658">
        <w:rPr>
          <w:rFonts w:ascii="Times New Roman" w:hAnsi="Times New Roman" w:cs="Times New Roman"/>
          <w:sz w:val="28"/>
          <w:szCs w:val="28"/>
        </w:rPr>
        <w:t xml:space="preserve"> района в информационно-телекоммуникационной </w:t>
      </w:r>
      <w:r w:rsidR="00A31658" w:rsidRPr="00A31658">
        <w:rPr>
          <w:rFonts w:ascii="Times New Roman" w:hAnsi="Times New Roman" w:cs="Times New Roman"/>
          <w:sz w:val="28"/>
          <w:szCs w:val="28"/>
        </w:rPr>
        <w:t xml:space="preserve">сети Интернет в </w:t>
      </w:r>
      <w:r w:rsidR="0048111A">
        <w:rPr>
          <w:rFonts w:ascii="Times New Roman" w:hAnsi="Times New Roman" w:cs="Times New Roman"/>
          <w:sz w:val="28"/>
          <w:szCs w:val="28"/>
        </w:rPr>
        <w:t xml:space="preserve">срок, утверждаемый </w:t>
      </w:r>
      <w:r w:rsidR="00E46B31">
        <w:rPr>
          <w:rFonts w:ascii="Times New Roman" w:hAnsi="Times New Roman" w:cs="Times New Roman"/>
          <w:sz w:val="28"/>
          <w:szCs w:val="28"/>
        </w:rPr>
        <w:t>распоряжением администрации района</w:t>
      </w:r>
      <w:r w:rsidR="00FA631B">
        <w:rPr>
          <w:rFonts w:ascii="Times New Roman" w:hAnsi="Times New Roman" w:cs="Times New Roman"/>
          <w:sz w:val="28"/>
          <w:szCs w:val="28"/>
        </w:rPr>
        <w:t>.</w:t>
      </w:r>
    </w:p>
    <w:p w:rsidR="00E53F98" w:rsidRPr="00A31658" w:rsidRDefault="007E4C98"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53F98" w:rsidRPr="00A31658">
        <w:rPr>
          <w:rFonts w:ascii="Times New Roman" w:hAnsi="Times New Roman" w:cs="Times New Roman"/>
          <w:sz w:val="28"/>
          <w:szCs w:val="28"/>
        </w:rPr>
        <w:t xml:space="preserve"> Объявление о проведении конкурсного отбора должно содержать следующую информацию: </w:t>
      </w:r>
    </w:p>
    <w:p w:rsidR="00E53F98" w:rsidRPr="00A31658" w:rsidRDefault="007E4C98"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46B31">
        <w:rPr>
          <w:rFonts w:ascii="Times New Roman" w:hAnsi="Times New Roman" w:cs="Times New Roman"/>
          <w:sz w:val="28"/>
          <w:szCs w:val="28"/>
        </w:rPr>
        <w:t>1)</w:t>
      </w:r>
      <w:r w:rsidR="00E53F98" w:rsidRPr="00A31658">
        <w:rPr>
          <w:rFonts w:ascii="Times New Roman" w:hAnsi="Times New Roman" w:cs="Times New Roman"/>
          <w:sz w:val="28"/>
          <w:szCs w:val="28"/>
        </w:rPr>
        <w:t xml:space="preserve"> сроки проведения конкурсного отбора с указанием даты, времени начала и окончания приема заявок организаций на участие в конкурсном отборе; </w:t>
      </w:r>
    </w:p>
    <w:p w:rsidR="00E53F98" w:rsidRPr="00A31658" w:rsidRDefault="00E46B31" w:rsidP="00293FF4">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2)</w:t>
      </w:r>
      <w:r w:rsidR="00E53F98" w:rsidRPr="00A31658">
        <w:rPr>
          <w:rFonts w:ascii="Times New Roman" w:hAnsi="Times New Roman" w:cs="Times New Roman"/>
          <w:sz w:val="28"/>
          <w:szCs w:val="28"/>
        </w:rPr>
        <w:t xml:space="preserve"> наименование, место нахождения, почтовый адрес, адрес электронно</w:t>
      </w:r>
      <w:r>
        <w:rPr>
          <w:rFonts w:ascii="Times New Roman" w:hAnsi="Times New Roman" w:cs="Times New Roman"/>
          <w:sz w:val="28"/>
          <w:szCs w:val="28"/>
        </w:rPr>
        <w:t>й почты администрации</w:t>
      </w:r>
      <w:r w:rsidR="00E53F98" w:rsidRPr="00A31658">
        <w:rPr>
          <w:rFonts w:ascii="Times New Roman" w:hAnsi="Times New Roman" w:cs="Times New Roman"/>
          <w:sz w:val="28"/>
          <w:szCs w:val="28"/>
        </w:rPr>
        <w:t xml:space="preserve"> района; </w:t>
      </w:r>
    </w:p>
    <w:p w:rsidR="00E53F98" w:rsidRPr="00A31658" w:rsidRDefault="00E46B31"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3)</w:t>
      </w:r>
      <w:r w:rsidR="00E53F98" w:rsidRPr="00A31658">
        <w:rPr>
          <w:rFonts w:ascii="Times New Roman" w:hAnsi="Times New Roman" w:cs="Times New Roman"/>
          <w:sz w:val="28"/>
          <w:szCs w:val="28"/>
        </w:rPr>
        <w:t xml:space="preserve"> результат предоставления субсидии; </w:t>
      </w:r>
    </w:p>
    <w:p w:rsidR="00E53F98" w:rsidRPr="00A31658" w:rsidRDefault="00E46B31"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4)</w:t>
      </w:r>
      <w:r w:rsidR="00E53F98" w:rsidRPr="00A31658">
        <w:rPr>
          <w:rFonts w:ascii="Times New Roman" w:hAnsi="Times New Roman" w:cs="Times New Roman"/>
          <w:sz w:val="28"/>
          <w:szCs w:val="28"/>
        </w:rPr>
        <w:t xml:space="preserve"> указатели страниц сайта в информационно-телекоммуникационной сети Интернет, на котором обеспечивается проведение конкурсного отбора;        </w:t>
      </w:r>
    </w:p>
    <w:p w:rsidR="006709D7" w:rsidRDefault="00E46B31"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5)</w:t>
      </w:r>
      <w:r w:rsidR="00E53F98" w:rsidRPr="00A31658">
        <w:rPr>
          <w:rFonts w:ascii="Times New Roman" w:hAnsi="Times New Roman" w:cs="Times New Roman"/>
          <w:sz w:val="28"/>
          <w:szCs w:val="28"/>
        </w:rPr>
        <w:t xml:space="preserve"> требования к участникам конкурсного отбора и перечень документов, представляемых организациями для подтверждения их соответствия указанным требованиям; </w:t>
      </w:r>
    </w:p>
    <w:p w:rsidR="00A31658" w:rsidRPr="00A31658" w:rsidRDefault="00E46B31"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6)</w:t>
      </w:r>
      <w:r w:rsidR="007E4C98">
        <w:rPr>
          <w:rFonts w:ascii="Times New Roman" w:hAnsi="Times New Roman" w:cs="Times New Roman"/>
          <w:sz w:val="28"/>
          <w:szCs w:val="28"/>
        </w:rPr>
        <w:t xml:space="preserve"> </w:t>
      </w:r>
      <w:r w:rsidR="00E53F98" w:rsidRPr="00A31658">
        <w:rPr>
          <w:rFonts w:ascii="Times New Roman" w:hAnsi="Times New Roman" w:cs="Times New Roman"/>
          <w:sz w:val="28"/>
          <w:szCs w:val="28"/>
        </w:rPr>
        <w:t>порядок подачи заявок и требования, предъявляемы</w:t>
      </w:r>
      <w:r w:rsidR="00A31658" w:rsidRPr="00A31658">
        <w:rPr>
          <w:rFonts w:ascii="Times New Roman" w:hAnsi="Times New Roman" w:cs="Times New Roman"/>
          <w:sz w:val="28"/>
          <w:szCs w:val="28"/>
        </w:rPr>
        <w:t xml:space="preserve">е к форме и содержанию заявок; </w:t>
      </w:r>
    </w:p>
    <w:p w:rsidR="00A31658" w:rsidRPr="00A31658" w:rsidRDefault="007E4C98"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46B31">
        <w:rPr>
          <w:rFonts w:ascii="Times New Roman" w:hAnsi="Times New Roman" w:cs="Times New Roman"/>
          <w:sz w:val="28"/>
          <w:szCs w:val="28"/>
        </w:rPr>
        <w:t>7)</w:t>
      </w:r>
      <w:r>
        <w:rPr>
          <w:rFonts w:ascii="Times New Roman" w:hAnsi="Times New Roman" w:cs="Times New Roman"/>
          <w:sz w:val="28"/>
          <w:szCs w:val="28"/>
        </w:rPr>
        <w:t xml:space="preserve"> </w:t>
      </w:r>
      <w:r w:rsidR="00E53F98" w:rsidRPr="00A31658">
        <w:rPr>
          <w:rFonts w:ascii="Times New Roman" w:hAnsi="Times New Roman" w:cs="Times New Roman"/>
          <w:sz w:val="28"/>
          <w:szCs w:val="28"/>
        </w:rPr>
        <w:t xml:space="preserve">порядок отзыва заявок, порядок возврата заявок, определяющий в том числе основания для возврата заявок, порядок внесения изменений в заявки; </w:t>
      </w:r>
    </w:p>
    <w:p w:rsidR="00A31658" w:rsidRPr="00A31658" w:rsidRDefault="00E46B31"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8)</w:t>
      </w:r>
      <w:r w:rsidR="007E4C98">
        <w:rPr>
          <w:rFonts w:ascii="Times New Roman" w:hAnsi="Times New Roman" w:cs="Times New Roman"/>
          <w:sz w:val="28"/>
          <w:szCs w:val="28"/>
        </w:rPr>
        <w:t xml:space="preserve"> </w:t>
      </w:r>
      <w:r w:rsidR="00E53F98" w:rsidRPr="00A31658">
        <w:rPr>
          <w:rFonts w:ascii="Times New Roman" w:hAnsi="Times New Roman" w:cs="Times New Roman"/>
          <w:sz w:val="28"/>
          <w:szCs w:val="28"/>
        </w:rPr>
        <w:t xml:space="preserve">правила рассмотрения и оценки заявок; </w:t>
      </w:r>
    </w:p>
    <w:p w:rsidR="00A31658" w:rsidRPr="00A31658" w:rsidRDefault="00E46B31"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9)</w:t>
      </w:r>
      <w:r w:rsidR="007E4C98">
        <w:rPr>
          <w:rFonts w:ascii="Times New Roman" w:hAnsi="Times New Roman" w:cs="Times New Roman"/>
          <w:sz w:val="28"/>
          <w:szCs w:val="28"/>
        </w:rPr>
        <w:t xml:space="preserve"> </w:t>
      </w:r>
      <w:r w:rsidR="00E53F98" w:rsidRPr="00A31658">
        <w:rPr>
          <w:rFonts w:ascii="Times New Roman" w:hAnsi="Times New Roman" w:cs="Times New Roman"/>
          <w:sz w:val="28"/>
          <w:szCs w:val="28"/>
        </w:rPr>
        <w:t xml:space="preserve">порядок предоставления организациям разъяснений положений объявления о проведении конкурсного отбора, даты начала и окончания срока такого предоставления; </w:t>
      </w:r>
    </w:p>
    <w:p w:rsidR="00A31658" w:rsidRPr="00A31658" w:rsidRDefault="00E46B31"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10)</w:t>
      </w:r>
      <w:r w:rsidR="007E4C98">
        <w:rPr>
          <w:rFonts w:ascii="Times New Roman" w:hAnsi="Times New Roman" w:cs="Times New Roman"/>
          <w:sz w:val="28"/>
          <w:szCs w:val="28"/>
        </w:rPr>
        <w:t xml:space="preserve"> </w:t>
      </w:r>
      <w:r w:rsidR="00E53F98" w:rsidRPr="00A31658">
        <w:rPr>
          <w:rFonts w:ascii="Times New Roman" w:hAnsi="Times New Roman" w:cs="Times New Roman"/>
          <w:sz w:val="28"/>
          <w:szCs w:val="28"/>
        </w:rPr>
        <w:t xml:space="preserve">срок, в течение которого победитель конкурсного отбора должен подписать соглашение о предоставлении субсидии, указанное в пункте 10 настоящего Порядка; </w:t>
      </w:r>
    </w:p>
    <w:p w:rsidR="00A31658" w:rsidRPr="00A31658" w:rsidRDefault="007E4C98"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46B31">
        <w:rPr>
          <w:rFonts w:ascii="Times New Roman" w:hAnsi="Times New Roman" w:cs="Times New Roman"/>
          <w:sz w:val="28"/>
          <w:szCs w:val="28"/>
        </w:rPr>
        <w:t>11)</w:t>
      </w:r>
      <w:r>
        <w:rPr>
          <w:rFonts w:ascii="Times New Roman" w:hAnsi="Times New Roman" w:cs="Times New Roman"/>
          <w:sz w:val="28"/>
          <w:szCs w:val="28"/>
        </w:rPr>
        <w:t xml:space="preserve"> </w:t>
      </w:r>
      <w:r w:rsidR="00E53F98" w:rsidRPr="00A31658">
        <w:rPr>
          <w:rFonts w:ascii="Times New Roman" w:hAnsi="Times New Roman" w:cs="Times New Roman"/>
          <w:sz w:val="28"/>
          <w:szCs w:val="28"/>
        </w:rPr>
        <w:t xml:space="preserve">условия признания организации, прошедшей конкурсный отбор, уклонившейся от заключения соглашения о предоставлении </w:t>
      </w:r>
      <w:r w:rsidR="0047487C">
        <w:rPr>
          <w:rFonts w:ascii="Times New Roman" w:hAnsi="Times New Roman" w:cs="Times New Roman"/>
          <w:sz w:val="28"/>
          <w:szCs w:val="28"/>
        </w:rPr>
        <w:t>субсидии, указанного в пункте 11</w:t>
      </w:r>
      <w:r w:rsidR="00E53F98" w:rsidRPr="00A31658">
        <w:rPr>
          <w:rFonts w:ascii="Times New Roman" w:hAnsi="Times New Roman" w:cs="Times New Roman"/>
          <w:sz w:val="28"/>
          <w:szCs w:val="28"/>
        </w:rPr>
        <w:t xml:space="preserve"> настоящего Порядка; </w:t>
      </w:r>
    </w:p>
    <w:p w:rsidR="00A31658" w:rsidRPr="00A31658" w:rsidRDefault="00E46B31"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12)</w:t>
      </w:r>
      <w:r w:rsidR="007E4C98">
        <w:rPr>
          <w:rFonts w:ascii="Times New Roman" w:hAnsi="Times New Roman" w:cs="Times New Roman"/>
          <w:sz w:val="28"/>
          <w:szCs w:val="28"/>
        </w:rPr>
        <w:t xml:space="preserve"> </w:t>
      </w:r>
      <w:r w:rsidR="00E53F98" w:rsidRPr="00A31658">
        <w:rPr>
          <w:rFonts w:ascii="Times New Roman" w:hAnsi="Times New Roman" w:cs="Times New Roman"/>
          <w:sz w:val="28"/>
          <w:szCs w:val="28"/>
        </w:rPr>
        <w:t xml:space="preserve">срок размещения результатов конкурсного отбора на едином портале и на официальном сайте </w:t>
      </w:r>
      <w:r>
        <w:rPr>
          <w:rFonts w:ascii="Times New Roman" w:hAnsi="Times New Roman" w:cs="Times New Roman"/>
          <w:sz w:val="28"/>
          <w:szCs w:val="28"/>
        </w:rPr>
        <w:t>администрации района</w:t>
      </w:r>
      <w:r w:rsidR="00E53F98" w:rsidRPr="00A31658">
        <w:rPr>
          <w:rFonts w:ascii="Times New Roman" w:hAnsi="Times New Roman" w:cs="Times New Roman"/>
          <w:sz w:val="28"/>
          <w:szCs w:val="28"/>
        </w:rPr>
        <w:t xml:space="preserve"> в информационно-телекоммуникационной сети Интернет. </w:t>
      </w:r>
    </w:p>
    <w:p w:rsidR="00A31658" w:rsidRPr="00A31658" w:rsidRDefault="007E4C98"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53F98" w:rsidRPr="00A31658">
        <w:rPr>
          <w:rFonts w:ascii="Times New Roman" w:hAnsi="Times New Roman" w:cs="Times New Roman"/>
          <w:sz w:val="28"/>
          <w:szCs w:val="28"/>
        </w:rPr>
        <w:t xml:space="preserve">Сроки проведения конкурсного отбора не могут быть меньше 30 календарных дней, следующих за днем размещения объявления о проведении конкурсного отбора. </w:t>
      </w:r>
    </w:p>
    <w:p w:rsidR="00A31658" w:rsidRPr="00974F81" w:rsidRDefault="007E4C98"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29DC">
        <w:rPr>
          <w:rFonts w:ascii="Times New Roman" w:hAnsi="Times New Roman" w:cs="Times New Roman"/>
          <w:sz w:val="28"/>
          <w:szCs w:val="28"/>
        </w:rPr>
        <w:t>9</w:t>
      </w:r>
      <w:r w:rsidR="00E53F98" w:rsidRPr="00974F81">
        <w:rPr>
          <w:rFonts w:ascii="Times New Roman" w:hAnsi="Times New Roman" w:cs="Times New Roman"/>
          <w:sz w:val="28"/>
          <w:szCs w:val="28"/>
        </w:rPr>
        <w:t>. Субсидии предоставляются организациям, соответствующим</w:t>
      </w:r>
      <w:r w:rsidR="00A31658" w:rsidRPr="00974F81">
        <w:rPr>
          <w:rFonts w:ascii="Times New Roman" w:hAnsi="Times New Roman" w:cs="Times New Roman"/>
          <w:sz w:val="28"/>
          <w:szCs w:val="28"/>
        </w:rPr>
        <w:t xml:space="preserve"> следующим критериям конкурсного отбора: </w:t>
      </w:r>
    </w:p>
    <w:p w:rsidR="00A31658" w:rsidRPr="00974F81" w:rsidRDefault="00A31658" w:rsidP="00293FF4">
      <w:pPr>
        <w:pStyle w:val="a3"/>
        <w:jc w:val="both"/>
        <w:rPr>
          <w:rFonts w:ascii="Times New Roman" w:hAnsi="Times New Roman" w:cs="Times New Roman"/>
          <w:sz w:val="28"/>
          <w:szCs w:val="28"/>
        </w:rPr>
      </w:pPr>
      <w:r w:rsidRPr="00974F81">
        <w:rPr>
          <w:rFonts w:ascii="Times New Roman" w:hAnsi="Times New Roman" w:cs="Times New Roman"/>
          <w:sz w:val="28"/>
          <w:szCs w:val="28"/>
        </w:rPr>
        <w:t xml:space="preserve">          1) организация зарегистрирована в установленном федеральным законодательством порядке, осуществляет в соответствии со своими учредительными документами виды деятельности, предусмотренные статьей 31</w:t>
      </w:r>
      <w:r w:rsidR="00FA631B">
        <w:rPr>
          <w:rFonts w:ascii="Times New Roman" w:hAnsi="Times New Roman" w:cs="Times New Roman"/>
          <w:sz w:val="28"/>
          <w:szCs w:val="28"/>
        </w:rPr>
        <w:t>.</w:t>
      </w:r>
      <w:r w:rsidRPr="00974F81">
        <w:rPr>
          <w:rFonts w:ascii="Times New Roman" w:hAnsi="Times New Roman" w:cs="Times New Roman"/>
          <w:sz w:val="28"/>
          <w:szCs w:val="28"/>
        </w:rPr>
        <w:t>1 Федерального закона от 12</w:t>
      </w:r>
      <w:r w:rsidR="00FA631B">
        <w:rPr>
          <w:rFonts w:ascii="Times New Roman" w:hAnsi="Times New Roman" w:cs="Times New Roman"/>
          <w:sz w:val="28"/>
          <w:szCs w:val="28"/>
        </w:rPr>
        <w:t>.01.</w:t>
      </w:r>
      <w:r w:rsidRPr="00974F81">
        <w:rPr>
          <w:rFonts w:ascii="Times New Roman" w:hAnsi="Times New Roman" w:cs="Times New Roman"/>
          <w:sz w:val="28"/>
          <w:szCs w:val="28"/>
        </w:rPr>
        <w:t xml:space="preserve">1996 года № 7-ФЗ «О некоммерческих организациях»; </w:t>
      </w:r>
    </w:p>
    <w:p w:rsidR="00A31658" w:rsidRPr="00974F81" w:rsidRDefault="00A31658" w:rsidP="00293FF4">
      <w:pPr>
        <w:pStyle w:val="a3"/>
        <w:jc w:val="both"/>
        <w:rPr>
          <w:rFonts w:ascii="Times New Roman" w:hAnsi="Times New Roman" w:cs="Times New Roman"/>
          <w:sz w:val="28"/>
          <w:szCs w:val="28"/>
        </w:rPr>
      </w:pPr>
      <w:r w:rsidRPr="00974F81">
        <w:rPr>
          <w:rFonts w:ascii="Times New Roman" w:hAnsi="Times New Roman" w:cs="Times New Roman"/>
          <w:sz w:val="28"/>
          <w:szCs w:val="28"/>
        </w:rPr>
        <w:t xml:space="preserve">          2) организация является юридическим лицом и на день извещения о проведении конкурсного отбора действует не менее года; </w:t>
      </w:r>
    </w:p>
    <w:p w:rsidR="00A31658" w:rsidRPr="00974F81" w:rsidRDefault="00A31658" w:rsidP="00293FF4">
      <w:pPr>
        <w:pStyle w:val="a3"/>
        <w:jc w:val="both"/>
        <w:rPr>
          <w:rFonts w:ascii="Times New Roman" w:hAnsi="Times New Roman" w:cs="Times New Roman"/>
          <w:sz w:val="28"/>
          <w:szCs w:val="28"/>
        </w:rPr>
      </w:pPr>
      <w:r w:rsidRPr="00974F81">
        <w:rPr>
          <w:rFonts w:ascii="Times New Roman" w:hAnsi="Times New Roman" w:cs="Times New Roman"/>
          <w:sz w:val="28"/>
          <w:szCs w:val="28"/>
        </w:rPr>
        <w:t xml:space="preserve">          3) организация зарегистрирована и осуществляет деятельность на территории город</w:t>
      </w:r>
      <w:r w:rsidR="00FA631B">
        <w:rPr>
          <w:rFonts w:ascii="Times New Roman" w:hAnsi="Times New Roman" w:cs="Times New Roman"/>
          <w:sz w:val="28"/>
          <w:szCs w:val="28"/>
        </w:rPr>
        <w:t>а Челябинска</w:t>
      </w:r>
      <w:r w:rsidRPr="00974F81">
        <w:rPr>
          <w:rFonts w:ascii="Times New Roman" w:hAnsi="Times New Roman" w:cs="Times New Roman"/>
          <w:sz w:val="28"/>
          <w:szCs w:val="28"/>
        </w:rPr>
        <w:t xml:space="preserve">; </w:t>
      </w:r>
    </w:p>
    <w:p w:rsidR="00A31658" w:rsidRPr="00974F81" w:rsidRDefault="00A31658" w:rsidP="00293FF4">
      <w:pPr>
        <w:pStyle w:val="a3"/>
        <w:jc w:val="both"/>
        <w:rPr>
          <w:rFonts w:ascii="Times New Roman" w:hAnsi="Times New Roman" w:cs="Times New Roman"/>
          <w:sz w:val="28"/>
          <w:szCs w:val="28"/>
        </w:rPr>
      </w:pPr>
      <w:r w:rsidRPr="00974F81">
        <w:rPr>
          <w:rFonts w:ascii="Times New Roman" w:hAnsi="Times New Roman" w:cs="Times New Roman"/>
          <w:sz w:val="28"/>
          <w:szCs w:val="28"/>
        </w:rPr>
        <w:t xml:space="preserve">          4) организация своевременно представляет достоверные отчеты по ранее полученным из бюджета </w:t>
      </w:r>
      <w:r w:rsidR="0048111A">
        <w:rPr>
          <w:rFonts w:ascii="Times New Roman" w:hAnsi="Times New Roman" w:cs="Times New Roman"/>
          <w:sz w:val="28"/>
          <w:szCs w:val="28"/>
        </w:rPr>
        <w:t xml:space="preserve">Ленинского района города Челябинска </w:t>
      </w:r>
      <w:r w:rsidRPr="00974F81">
        <w:rPr>
          <w:rFonts w:ascii="Times New Roman" w:hAnsi="Times New Roman" w:cs="Times New Roman"/>
          <w:sz w:val="28"/>
          <w:szCs w:val="28"/>
        </w:rPr>
        <w:t xml:space="preserve">средствам; </w:t>
      </w:r>
    </w:p>
    <w:p w:rsidR="00A31658" w:rsidRPr="00974F81" w:rsidRDefault="00A31658" w:rsidP="00293FF4">
      <w:pPr>
        <w:pStyle w:val="a3"/>
        <w:jc w:val="both"/>
        <w:rPr>
          <w:rFonts w:ascii="Times New Roman" w:hAnsi="Times New Roman" w:cs="Times New Roman"/>
          <w:sz w:val="28"/>
          <w:szCs w:val="28"/>
        </w:rPr>
      </w:pPr>
      <w:r w:rsidRPr="00974F81">
        <w:rPr>
          <w:rFonts w:ascii="Times New Roman" w:hAnsi="Times New Roman" w:cs="Times New Roman"/>
          <w:sz w:val="28"/>
          <w:szCs w:val="28"/>
        </w:rPr>
        <w:t xml:space="preserve">          5) в составе учредителей организации отсутствуют политические партии, в уставе организации отсутствуют упоминания наименования политической </w:t>
      </w:r>
      <w:r w:rsidRPr="00974F81">
        <w:rPr>
          <w:rFonts w:ascii="Times New Roman" w:hAnsi="Times New Roman" w:cs="Times New Roman"/>
          <w:sz w:val="28"/>
          <w:szCs w:val="28"/>
        </w:rPr>
        <w:lastRenderedPageBreak/>
        <w:t xml:space="preserve">партии, факты передачи организацией пожертвований политической партии или ее региональному отделению в течение последних трех лет; </w:t>
      </w:r>
    </w:p>
    <w:p w:rsidR="00A31658" w:rsidRPr="00974F81" w:rsidRDefault="00A31658" w:rsidP="00293FF4">
      <w:pPr>
        <w:pStyle w:val="a3"/>
        <w:jc w:val="both"/>
        <w:rPr>
          <w:rFonts w:ascii="Times New Roman" w:hAnsi="Times New Roman" w:cs="Times New Roman"/>
          <w:sz w:val="28"/>
          <w:szCs w:val="28"/>
        </w:rPr>
      </w:pPr>
      <w:r w:rsidRPr="00974F81">
        <w:rPr>
          <w:rFonts w:ascii="Times New Roman" w:hAnsi="Times New Roman" w:cs="Times New Roman"/>
          <w:sz w:val="28"/>
          <w:szCs w:val="28"/>
        </w:rPr>
        <w:t xml:space="preserve">          6) организация на первое число месяца, предшествующего месяцу, в котором подается заявка, должна соответствовать следующим требованиям: </w:t>
      </w:r>
    </w:p>
    <w:p w:rsidR="00A31658" w:rsidRPr="00974F81" w:rsidRDefault="00A31658" w:rsidP="00293FF4">
      <w:pPr>
        <w:pStyle w:val="a3"/>
        <w:jc w:val="both"/>
        <w:rPr>
          <w:rFonts w:ascii="Times New Roman" w:hAnsi="Times New Roman" w:cs="Times New Roman"/>
          <w:sz w:val="28"/>
          <w:szCs w:val="28"/>
        </w:rPr>
      </w:pPr>
      <w:r w:rsidRPr="00974F81">
        <w:rPr>
          <w:rFonts w:ascii="Times New Roman" w:hAnsi="Times New Roman" w:cs="Times New Roman"/>
          <w:sz w:val="28"/>
          <w:szCs w:val="28"/>
        </w:rPr>
        <w:t xml:space="preserve">           - 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A31658" w:rsidRPr="005554CE" w:rsidRDefault="00A31658" w:rsidP="00293FF4">
      <w:pPr>
        <w:pStyle w:val="a3"/>
        <w:jc w:val="both"/>
        <w:rPr>
          <w:rFonts w:ascii="Times New Roman" w:hAnsi="Times New Roman" w:cs="Times New Roman"/>
          <w:sz w:val="28"/>
          <w:szCs w:val="28"/>
        </w:rPr>
      </w:pPr>
      <w:r w:rsidRPr="00974F81">
        <w:rPr>
          <w:rFonts w:ascii="Times New Roman" w:hAnsi="Times New Roman" w:cs="Times New Roman"/>
          <w:sz w:val="28"/>
          <w:szCs w:val="28"/>
        </w:rPr>
        <w:t xml:space="preserve">          -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w:t>
      </w:r>
      <w:r w:rsidR="00FA631B">
        <w:rPr>
          <w:rFonts w:ascii="Times New Roman" w:hAnsi="Times New Roman" w:cs="Times New Roman"/>
          <w:sz w:val="28"/>
          <w:szCs w:val="28"/>
        </w:rPr>
        <w:t xml:space="preserve">, другого юридического лица), </w:t>
      </w:r>
      <w:r w:rsidRPr="00974F81">
        <w:rPr>
          <w:rFonts w:ascii="Times New Roman" w:hAnsi="Times New Roman" w:cs="Times New Roman"/>
          <w:sz w:val="28"/>
          <w:szCs w:val="28"/>
        </w:rPr>
        <w:t xml:space="preserve">ликвидации, в отношении нее не введена процедура банкротства, деятельность организации не приостановлена в порядке, предусмотренном </w:t>
      </w:r>
      <w:r w:rsidRPr="005554CE">
        <w:rPr>
          <w:rFonts w:ascii="Times New Roman" w:hAnsi="Times New Roman" w:cs="Times New Roman"/>
          <w:sz w:val="28"/>
          <w:szCs w:val="28"/>
        </w:rPr>
        <w:t xml:space="preserve">законодательством Российской Федерации; </w:t>
      </w:r>
    </w:p>
    <w:p w:rsidR="00974F81" w:rsidRPr="005554CE" w:rsidRDefault="007E4C98"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31658" w:rsidRPr="001D193C">
        <w:rPr>
          <w:rFonts w:ascii="Times New Roman" w:hAnsi="Times New Roman" w:cs="Times New Roman"/>
          <w:sz w:val="28"/>
          <w:szCs w:val="28"/>
        </w:rPr>
        <w:t xml:space="preserve">- у организации должна отсутствовать просроченная задолженность по возврату в бюджет </w:t>
      </w:r>
      <w:r w:rsidR="00FA631B" w:rsidRPr="001D193C">
        <w:rPr>
          <w:rFonts w:ascii="Times New Roman" w:hAnsi="Times New Roman" w:cs="Times New Roman"/>
          <w:sz w:val="28"/>
          <w:szCs w:val="28"/>
        </w:rPr>
        <w:t>Ленинского района города Челябинска</w:t>
      </w:r>
      <w:r w:rsidR="00A31658" w:rsidRPr="001D193C">
        <w:rPr>
          <w:rFonts w:ascii="Times New Roman" w:hAnsi="Times New Roman" w:cs="Times New Roman"/>
          <w:sz w:val="28"/>
          <w:szCs w:val="28"/>
        </w:rPr>
        <w:t xml:space="preserve"> субсидий, бюджетных инвестиций, предоставленных, в том числе в соответствии с иными прав</w:t>
      </w:r>
      <w:r w:rsidR="00FA631B" w:rsidRPr="001D193C">
        <w:rPr>
          <w:rFonts w:ascii="Times New Roman" w:hAnsi="Times New Roman" w:cs="Times New Roman"/>
          <w:sz w:val="28"/>
          <w:szCs w:val="28"/>
        </w:rPr>
        <w:t>овыми актами Ленинского района города Челябинска</w:t>
      </w:r>
      <w:r w:rsidR="00A31658" w:rsidRPr="001D193C">
        <w:rPr>
          <w:rFonts w:ascii="Times New Roman" w:hAnsi="Times New Roman" w:cs="Times New Roman"/>
          <w:sz w:val="28"/>
          <w:szCs w:val="28"/>
        </w:rPr>
        <w:t xml:space="preserve">, и иная просроченная (неурегулированная) задолженность по денежным обязательствам перед бюджетом </w:t>
      </w:r>
      <w:r w:rsidR="00FA631B" w:rsidRPr="001D193C">
        <w:rPr>
          <w:rFonts w:ascii="Times New Roman" w:hAnsi="Times New Roman" w:cs="Times New Roman"/>
          <w:sz w:val="28"/>
          <w:szCs w:val="28"/>
        </w:rPr>
        <w:t>Ленинского района города Челябинска;</w:t>
      </w:r>
    </w:p>
    <w:p w:rsidR="00974F81" w:rsidRPr="00974F81" w:rsidRDefault="00974F81" w:rsidP="00293FF4">
      <w:pPr>
        <w:pStyle w:val="a3"/>
        <w:jc w:val="both"/>
        <w:rPr>
          <w:rFonts w:ascii="Times New Roman" w:hAnsi="Times New Roman" w:cs="Times New Roman"/>
          <w:sz w:val="28"/>
          <w:szCs w:val="28"/>
        </w:rPr>
      </w:pPr>
      <w:r w:rsidRPr="005554CE">
        <w:rPr>
          <w:rFonts w:ascii="Times New Roman" w:hAnsi="Times New Roman" w:cs="Times New Roman"/>
          <w:sz w:val="28"/>
          <w:szCs w:val="28"/>
        </w:rPr>
        <w:t xml:space="preserve">          - </w:t>
      </w:r>
      <w:r w:rsidR="00A31658" w:rsidRPr="005554CE">
        <w:rPr>
          <w:rFonts w:ascii="Times New Roman" w:hAnsi="Times New Roman" w:cs="Times New Roman"/>
          <w:sz w:val="28"/>
          <w:szCs w:val="28"/>
        </w:rPr>
        <w:t>в реестре дисквалифицированных лиц должны отсутствовать сведения</w:t>
      </w:r>
      <w:r w:rsidR="00A31658" w:rsidRPr="00974F81">
        <w:rPr>
          <w:rFonts w:ascii="Times New Roman" w:hAnsi="Times New Roman" w:cs="Times New Roman"/>
          <w:sz w:val="28"/>
          <w:szCs w:val="28"/>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w:t>
      </w:r>
    </w:p>
    <w:p w:rsidR="00974F81" w:rsidRPr="00974F81" w:rsidRDefault="00974F81" w:rsidP="00293FF4">
      <w:pPr>
        <w:pStyle w:val="a3"/>
        <w:jc w:val="both"/>
        <w:rPr>
          <w:rFonts w:ascii="Times New Roman" w:hAnsi="Times New Roman" w:cs="Times New Roman"/>
          <w:sz w:val="28"/>
          <w:szCs w:val="28"/>
        </w:rPr>
      </w:pPr>
      <w:r w:rsidRPr="00974F81">
        <w:rPr>
          <w:rFonts w:ascii="Times New Roman" w:hAnsi="Times New Roman" w:cs="Times New Roman"/>
          <w:sz w:val="28"/>
          <w:szCs w:val="28"/>
        </w:rPr>
        <w:t xml:space="preserve">          - </w:t>
      </w:r>
      <w:r w:rsidR="00A31658" w:rsidRPr="00974F81">
        <w:rPr>
          <w:rFonts w:ascii="Times New Roman" w:hAnsi="Times New Roman" w:cs="Times New Roman"/>
          <w:sz w:val="28"/>
          <w:szCs w:val="28"/>
        </w:rPr>
        <w:t xml:space="preserve">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rsidR="00B060A5" w:rsidRDefault="00974F81" w:rsidP="00293FF4">
      <w:pPr>
        <w:pStyle w:val="a3"/>
        <w:jc w:val="both"/>
        <w:rPr>
          <w:rFonts w:ascii="Times New Roman" w:hAnsi="Times New Roman" w:cs="Times New Roman"/>
          <w:sz w:val="28"/>
          <w:szCs w:val="28"/>
        </w:rPr>
      </w:pPr>
      <w:r w:rsidRPr="00974F81">
        <w:rPr>
          <w:rFonts w:ascii="Times New Roman" w:hAnsi="Times New Roman" w:cs="Times New Roman"/>
          <w:sz w:val="28"/>
          <w:szCs w:val="28"/>
        </w:rPr>
        <w:t xml:space="preserve">          - </w:t>
      </w:r>
      <w:r w:rsidR="00A31658" w:rsidRPr="00974F81">
        <w:rPr>
          <w:rFonts w:ascii="Times New Roman" w:hAnsi="Times New Roman" w:cs="Times New Roman"/>
          <w:sz w:val="28"/>
          <w:szCs w:val="28"/>
        </w:rPr>
        <w:t xml:space="preserve">организация не должна получать средства из бюджета </w:t>
      </w:r>
      <w:r w:rsidRPr="00974F81">
        <w:rPr>
          <w:rFonts w:ascii="Times New Roman" w:hAnsi="Times New Roman" w:cs="Times New Roman"/>
          <w:sz w:val="28"/>
          <w:szCs w:val="28"/>
        </w:rPr>
        <w:t xml:space="preserve">Ленинского района города Челябинска </w:t>
      </w:r>
      <w:r w:rsidR="00A31658" w:rsidRPr="00974F81">
        <w:rPr>
          <w:rFonts w:ascii="Times New Roman" w:hAnsi="Times New Roman" w:cs="Times New Roman"/>
          <w:sz w:val="28"/>
          <w:szCs w:val="28"/>
        </w:rPr>
        <w:t xml:space="preserve">в соответствии с иными правовыми актами </w:t>
      </w:r>
      <w:r w:rsidRPr="00974F81">
        <w:rPr>
          <w:rFonts w:ascii="Times New Roman" w:hAnsi="Times New Roman" w:cs="Times New Roman"/>
          <w:sz w:val="28"/>
          <w:szCs w:val="28"/>
        </w:rPr>
        <w:t xml:space="preserve">Ленинского района города Челябинска </w:t>
      </w:r>
      <w:r w:rsidR="00A31658" w:rsidRPr="00974F81">
        <w:rPr>
          <w:rFonts w:ascii="Times New Roman" w:hAnsi="Times New Roman" w:cs="Times New Roman"/>
          <w:sz w:val="28"/>
          <w:szCs w:val="28"/>
        </w:rPr>
        <w:t>на цели, указанные в пункте 2 настоящего Порядка.</w:t>
      </w:r>
    </w:p>
    <w:p w:rsidR="00974F81" w:rsidRPr="008F5728" w:rsidRDefault="00D61516"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10</w:t>
      </w:r>
      <w:r w:rsidR="00974F81" w:rsidRPr="008F5728">
        <w:rPr>
          <w:rFonts w:ascii="Times New Roman" w:hAnsi="Times New Roman" w:cs="Times New Roman"/>
          <w:sz w:val="28"/>
          <w:szCs w:val="28"/>
        </w:rPr>
        <w:t xml:space="preserve">. Заявка должна содержать: </w:t>
      </w:r>
    </w:p>
    <w:p w:rsidR="005554CE" w:rsidRDefault="00974F81" w:rsidP="00293FF4">
      <w:pPr>
        <w:pStyle w:val="a3"/>
        <w:jc w:val="both"/>
        <w:rPr>
          <w:rFonts w:ascii="Times New Roman" w:hAnsi="Times New Roman" w:cs="Times New Roman"/>
          <w:sz w:val="28"/>
          <w:szCs w:val="28"/>
        </w:rPr>
      </w:pPr>
      <w:r w:rsidRPr="008F5728">
        <w:rPr>
          <w:rFonts w:ascii="Times New Roman" w:hAnsi="Times New Roman" w:cs="Times New Roman"/>
          <w:sz w:val="28"/>
          <w:szCs w:val="28"/>
        </w:rPr>
        <w:t xml:space="preserve">          1) заявление о предоставлении субсидии с указанием планируемых к осуществлению работ (услуг), объема средств, необходимых для финансового обес</w:t>
      </w:r>
      <w:r w:rsidR="005554CE">
        <w:rPr>
          <w:rFonts w:ascii="Times New Roman" w:hAnsi="Times New Roman" w:cs="Times New Roman"/>
          <w:sz w:val="28"/>
          <w:szCs w:val="28"/>
        </w:rPr>
        <w:t>печения указанных работ (услуг);</w:t>
      </w:r>
    </w:p>
    <w:p w:rsidR="00974F81" w:rsidRPr="008F5728" w:rsidRDefault="00974F81" w:rsidP="00293FF4">
      <w:pPr>
        <w:pStyle w:val="a3"/>
        <w:jc w:val="both"/>
        <w:rPr>
          <w:rFonts w:ascii="Times New Roman" w:hAnsi="Times New Roman" w:cs="Times New Roman"/>
          <w:sz w:val="28"/>
          <w:szCs w:val="28"/>
        </w:rPr>
      </w:pPr>
      <w:r w:rsidRPr="008F5728">
        <w:rPr>
          <w:rFonts w:ascii="Times New Roman" w:hAnsi="Times New Roman" w:cs="Times New Roman"/>
          <w:sz w:val="28"/>
          <w:szCs w:val="28"/>
        </w:rPr>
        <w:t xml:space="preserve">          2) документ, подтверждающий полномочия руководителя организации (копия решения о назначении или об избрании, подписанная руководителем и скрепленная печатью</w:t>
      </w:r>
      <w:r w:rsidR="00FA631B">
        <w:rPr>
          <w:rFonts w:ascii="Times New Roman" w:hAnsi="Times New Roman" w:cs="Times New Roman"/>
          <w:sz w:val="28"/>
          <w:szCs w:val="28"/>
        </w:rPr>
        <w:t xml:space="preserve"> (при наличии)</w:t>
      </w:r>
      <w:r w:rsidRPr="008F5728">
        <w:rPr>
          <w:rFonts w:ascii="Times New Roman" w:hAnsi="Times New Roman" w:cs="Times New Roman"/>
          <w:sz w:val="28"/>
          <w:szCs w:val="28"/>
        </w:rPr>
        <w:t xml:space="preserve"> организации), а в случае подписания </w:t>
      </w:r>
      <w:r w:rsidRPr="008F5728">
        <w:rPr>
          <w:rFonts w:ascii="Times New Roman" w:hAnsi="Times New Roman" w:cs="Times New Roman"/>
          <w:sz w:val="28"/>
          <w:szCs w:val="28"/>
        </w:rPr>
        <w:lastRenderedPageBreak/>
        <w:t>заявления представителем организации, действующим на</w:t>
      </w:r>
      <w:r w:rsidR="00E46B31">
        <w:rPr>
          <w:rFonts w:ascii="Times New Roman" w:hAnsi="Times New Roman" w:cs="Times New Roman"/>
          <w:sz w:val="28"/>
          <w:szCs w:val="28"/>
        </w:rPr>
        <w:t xml:space="preserve"> основании доверенности, </w:t>
      </w:r>
      <w:r w:rsidRPr="008F5728">
        <w:rPr>
          <w:rFonts w:ascii="Times New Roman" w:hAnsi="Times New Roman" w:cs="Times New Roman"/>
          <w:sz w:val="28"/>
          <w:szCs w:val="28"/>
        </w:rPr>
        <w:t xml:space="preserve"> доверенность на осуществление соответствующих действий, подписанную руководителем и скрепленную печатью (при наличии) организации; </w:t>
      </w:r>
    </w:p>
    <w:p w:rsidR="00974F81" w:rsidRPr="008F5728" w:rsidRDefault="00974F81" w:rsidP="00293FF4">
      <w:pPr>
        <w:pStyle w:val="a3"/>
        <w:jc w:val="both"/>
        <w:rPr>
          <w:rFonts w:ascii="Times New Roman" w:hAnsi="Times New Roman" w:cs="Times New Roman"/>
          <w:sz w:val="28"/>
          <w:szCs w:val="28"/>
        </w:rPr>
      </w:pPr>
      <w:r w:rsidRPr="008F5728">
        <w:rPr>
          <w:rFonts w:ascii="Times New Roman" w:hAnsi="Times New Roman" w:cs="Times New Roman"/>
          <w:sz w:val="28"/>
          <w:szCs w:val="28"/>
        </w:rPr>
        <w:t xml:space="preserve">          3) копию устава организации со всеми изменениями; </w:t>
      </w:r>
    </w:p>
    <w:p w:rsidR="008F5728" w:rsidRPr="008F5728" w:rsidRDefault="00974F81" w:rsidP="00293FF4">
      <w:pPr>
        <w:pStyle w:val="a3"/>
        <w:jc w:val="both"/>
        <w:rPr>
          <w:rFonts w:ascii="Times New Roman" w:hAnsi="Times New Roman" w:cs="Times New Roman"/>
          <w:sz w:val="28"/>
          <w:szCs w:val="28"/>
        </w:rPr>
      </w:pPr>
      <w:r w:rsidRPr="008F5728">
        <w:rPr>
          <w:rFonts w:ascii="Times New Roman" w:hAnsi="Times New Roman" w:cs="Times New Roman"/>
          <w:sz w:val="28"/>
          <w:szCs w:val="28"/>
        </w:rPr>
        <w:t xml:space="preserve">          4) выписку из Единого государственного реестра юридических лиц, выданную не ранее чем за месяц до окончания срока приема заявок; </w:t>
      </w:r>
    </w:p>
    <w:p w:rsidR="008F5728" w:rsidRPr="008F5728" w:rsidRDefault="007E4C98"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4F81" w:rsidRPr="008F5728">
        <w:rPr>
          <w:rFonts w:ascii="Times New Roman" w:hAnsi="Times New Roman" w:cs="Times New Roman"/>
          <w:sz w:val="28"/>
          <w:szCs w:val="28"/>
        </w:rPr>
        <w:t>5) справки,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w:t>
      </w:r>
      <w:r w:rsidR="008F5728" w:rsidRPr="008F5728">
        <w:rPr>
          <w:rFonts w:ascii="Times New Roman" w:hAnsi="Times New Roman" w:cs="Times New Roman"/>
          <w:sz w:val="28"/>
          <w:szCs w:val="28"/>
        </w:rPr>
        <w:t xml:space="preserve">ствующего дате подачи заявки; </w:t>
      </w:r>
    </w:p>
    <w:p w:rsidR="008F5728" w:rsidRPr="008F5728" w:rsidRDefault="007E4C98"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A631B">
        <w:rPr>
          <w:rFonts w:ascii="Times New Roman" w:hAnsi="Times New Roman" w:cs="Times New Roman"/>
          <w:sz w:val="28"/>
          <w:szCs w:val="28"/>
        </w:rPr>
        <w:t>6</w:t>
      </w:r>
      <w:r w:rsidR="00FA631B" w:rsidRPr="00D61516">
        <w:rPr>
          <w:rFonts w:ascii="Times New Roman" w:hAnsi="Times New Roman" w:cs="Times New Roman"/>
          <w:sz w:val="28"/>
          <w:szCs w:val="28"/>
        </w:rPr>
        <w:t xml:space="preserve">) </w:t>
      </w:r>
      <w:r w:rsidR="00974F81" w:rsidRPr="00D61516">
        <w:rPr>
          <w:rFonts w:ascii="Times New Roman" w:hAnsi="Times New Roman" w:cs="Times New Roman"/>
          <w:sz w:val="28"/>
          <w:szCs w:val="28"/>
        </w:rPr>
        <w:t>проект</w:t>
      </w:r>
      <w:r w:rsidR="00E62878" w:rsidRPr="00D61516">
        <w:rPr>
          <w:rFonts w:ascii="Times New Roman" w:hAnsi="Times New Roman" w:cs="Times New Roman"/>
          <w:sz w:val="28"/>
          <w:szCs w:val="28"/>
        </w:rPr>
        <w:t xml:space="preserve">, </w:t>
      </w:r>
      <w:r w:rsidR="00D61516">
        <w:rPr>
          <w:rFonts w:ascii="Times New Roman" w:hAnsi="Times New Roman" w:cs="Times New Roman"/>
          <w:sz w:val="28"/>
          <w:szCs w:val="28"/>
        </w:rPr>
        <w:t xml:space="preserve">содержащий сведения в </w:t>
      </w:r>
      <w:r w:rsidR="0048111A">
        <w:rPr>
          <w:rFonts w:ascii="Times New Roman" w:hAnsi="Times New Roman" w:cs="Times New Roman"/>
          <w:sz w:val="28"/>
          <w:szCs w:val="28"/>
        </w:rPr>
        <w:t xml:space="preserve">соответствии с пунктом </w:t>
      </w:r>
      <w:r w:rsidR="00D61516">
        <w:rPr>
          <w:rFonts w:ascii="Times New Roman" w:hAnsi="Times New Roman" w:cs="Times New Roman"/>
          <w:sz w:val="28"/>
          <w:szCs w:val="28"/>
        </w:rPr>
        <w:t>7</w:t>
      </w:r>
      <w:r w:rsidR="0047487C">
        <w:rPr>
          <w:rFonts w:ascii="Times New Roman" w:hAnsi="Times New Roman" w:cs="Times New Roman"/>
          <w:sz w:val="28"/>
          <w:szCs w:val="28"/>
        </w:rPr>
        <w:t xml:space="preserve"> </w:t>
      </w:r>
      <w:r w:rsidR="00D61516">
        <w:rPr>
          <w:rFonts w:ascii="Times New Roman" w:hAnsi="Times New Roman" w:cs="Times New Roman"/>
          <w:sz w:val="28"/>
          <w:szCs w:val="28"/>
        </w:rPr>
        <w:t>настоящего Порядка</w:t>
      </w:r>
      <w:r w:rsidR="00974F81" w:rsidRPr="008F5728">
        <w:rPr>
          <w:rFonts w:ascii="Times New Roman" w:hAnsi="Times New Roman" w:cs="Times New Roman"/>
          <w:sz w:val="28"/>
          <w:szCs w:val="28"/>
        </w:rPr>
        <w:t xml:space="preserve">; </w:t>
      </w:r>
    </w:p>
    <w:p w:rsidR="008F5728" w:rsidRPr="008F5728" w:rsidRDefault="007E4C98"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4F81" w:rsidRPr="008F5728">
        <w:rPr>
          <w:rFonts w:ascii="Times New Roman" w:hAnsi="Times New Roman" w:cs="Times New Roman"/>
          <w:sz w:val="28"/>
          <w:szCs w:val="28"/>
        </w:rPr>
        <w:t xml:space="preserve">7) гарантийное письмо, подписанное руководителем организации (либо представителем организации, действующим на основании доверенности) и главным бухгалтером организации, а также заверенное печатью (при наличии), содержащее сведения о том, что на первое число месяца, предшествующего дате подачи заявки: </w:t>
      </w:r>
    </w:p>
    <w:p w:rsidR="008F5728" w:rsidRPr="008F5728" w:rsidRDefault="008F5728" w:rsidP="00293FF4">
      <w:pPr>
        <w:pStyle w:val="a3"/>
        <w:jc w:val="both"/>
        <w:rPr>
          <w:rFonts w:ascii="Times New Roman" w:hAnsi="Times New Roman" w:cs="Times New Roman"/>
          <w:sz w:val="28"/>
          <w:szCs w:val="28"/>
        </w:rPr>
      </w:pPr>
      <w:r w:rsidRPr="008F5728">
        <w:rPr>
          <w:rFonts w:ascii="Times New Roman" w:hAnsi="Times New Roman" w:cs="Times New Roman"/>
          <w:sz w:val="28"/>
          <w:szCs w:val="28"/>
        </w:rPr>
        <w:t xml:space="preserve">          - </w:t>
      </w:r>
      <w:r w:rsidR="00974F81" w:rsidRPr="008F5728">
        <w:rPr>
          <w:rFonts w:ascii="Times New Roman" w:hAnsi="Times New Roman" w:cs="Times New Roman"/>
          <w:sz w:val="28"/>
          <w:szCs w:val="28"/>
        </w:rPr>
        <w:t xml:space="preserve">организация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в отношении нее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Российской Федерации; </w:t>
      </w:r>
    </w:p>
    <w:p w:rsidR="008F5728" w:rsidRPr="005554CE" w:rsidRDefault="007E4C98"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F5728" w:rsidRPr="001D193C">
        <w:rPr>
          <w:rFonts w:ascii="Times New Roman" w:hAnsi="Times New Roman" w:cs="Times New Roman"/>
          <w:sz w:val="28"/>
          <w:szCs w:val="28"/>
        </w:rPr>
        <w:t xml:space="preserve">- </w:t>
      </w:r>
      <w:r w:rsidR="00974F81" w:rsidRPr="001D193C">
        <w:rPr>
          <w:rFonts w:ascii="Times New Roman" w:hAnsi="Times New Roman" w:cs="Times New Roman"/>
          <w:sz w:val="28"/>
          <w:szCs w:val="28"/>
        </w:rPr>
        <w:t xml:space="preserve">у организации отсутствует просроченная задолженность по возврату в бюджет </w:t>
      </w:r>
      <w:r w:rsidR="00E62878" w:rsidRPr="001D193C">
        <w:rPr>
          <w:rFonts w:ascii="Times New Roman" w:hAnsi="Times New Roman" w:cs="Times New Roman"/>
          <w:sz w:val="28"/>
          <w:szCs w:val="28"/>
        </w:rPr>
        <w:t>Ленинского района города Челябинска</w:t>
      </w:r>
      <w:r w:rsidR="00974F81" w:rsidRPr="001D193C">
        <w:rPr>
          <w:rFonts w:ascii="Times New Roman" w:hAnsi="Times New Roman" w:cs="Times New Roman"/>
          <w:sz w:val="28"/>
          <w:szCs w:val="28"/>
        </w:rPr>
        <w:t xml:space="preserve"> субсидий, бюджетных инвестиций, предоставленных, в том числе в соответствии с иными правовыми актами </w:t>
      </w:r>
      <w:r w:rsidR="00E62878" w:rsidRPr="001D193C">
        <w:rPr>
          <w:rFonts w:ascii="Times New Roman" w:hAnsi="Times New Roman" w:cs="Times New Roman"/>
          <w:sz w:val="28"/>
          <w:szCs w:val="28"/>
        </w:rPr>
        <w:t>Ленинского района города Челябинска</w:t>
      </w:r>
      <w:r w:rsidR="00974F81" w:rsidRPr="001D193C">
        <w:rPr>
          <w:rFonts w:ascii="Times New Roman" w:hAnsi="Times New Roman" w:cs="Times New Roman"/>
          <w:sz w:val="28"/>
          <w:szCs w:val="28"/>
        </w:rPr>
        <w:t xml:space="preserve">, и иная просроченная (неурегулированная) задолженность по денежным обязательствам перед бюджетом </w:t>
      </w:r>
      <w:r w:rsidR="00E62878" w:rsidRPr="001D193C">
        <w:rPr>
          <w:rFonts w:ascii="Times New Roman" w:hAnsi="Times New Roman" w:cs="Times New Roman"/>
          <w:sz w:val="28"/>
          <w:szCs w:val="28"/>
        </w:rPr>
        <w:t>Ленинского района города Челябинска;</w:t>
      </w:r>
    </w:p>
    <w:p w:rsidR="008F5728" w:rsidRPr="008F5728" w:rsidRDefault="007E4C98"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F5728" w:rsidRPr="008F5728">
        <w:rPr>
          <w:rFonts w:ascii="Times New Roman" w:hAnsi="Times New Roman" w:cs="Times New Roman"/>
          <w:sz w:val="28"/>
          <w:szCs w:val="28"/>
        </w:rPr>
        <w:t xml:space="preserve">- </w:t>
      </w:r>
      <w:r w:rsidR="00974F81" w:rsidRPr="008F5728">
        <w:rPr>
          <w:rFonts w:ascii="Times New Roman" w:hAnsi="Times New Roman" w:cs="Times New Roman"/>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w:t>
      </w:r>
    </w:p>
    <w:p w:rsidR="008F5728" w:rsidRPr="008F5728" w:rsidRDefault="008F5728" w:rsidP="00293FF4">
      <w:pPr>
        <w:pStyle w:val="a3"/>
        <w:jc w:val="both"/>
        <w:rPr>
          <w:rFonts w:ascii="Times New Roman" w:hAnsi="Times New Roman" w:cs="Times New Roman"/>
          <w:sz w:val="28"/>
          <w:szCs w:val="28"/>
        </w:rPr>
      </w:pPr>
      <w:r w:rsidRPr="008F5728">
        <w:rPr>
          <w:rFonts w:ascii="Times New Roman" w:hAnsi="Times New Roman" w:cs="Times New Roman"/>
          <w:sz w:val="28"/>
          <w:szCs w:val="28"/>
        </w:rPr>
        <w:t xml:space="preserve">          - </w:t>
      </w:r>
      <w:r w:rsidR="00974F81" w:rsidRPr="008F5728">
        <w:rPr>
          <w:rFonts w:ascii="Times New Roman" w:hAnsi="Times New Roman" w:cs="Times New Roman"/>
          <w:sz w:val="28"/>
          <w:szCs w:val="28"/>
        </w:rPr>
        <w:t xml:space="preserve">организация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rsidR="008F5728" w:rsidRPr="008F5728" w:rsidRDefault="008F5728" w:rsidP="00293FF4">
      <w:pPr>
        <w:pStyle w:val="a3"/>
        <w:jc w:val="both"/>
        <w:rPr>
          <w:rFonts w:ascii="Times New Roman" w:hAnsi="Times New Roman" w:cs="Times New Roman"/>
          <w:sz w:val="28"/>
          <w:szCs w:val="28"/>
        </w:rPr>
      </w:pPr>
      <w:r w:rsidRPr="008F5728">
        <w:rPr>
          <w:rFonts w:ascii="Times New Roman" w:hAnsi="Times New Roman" w:cs="Times New Roman"/>
          <w:sz w:val="28"/>
          <w:szCs w:val="28"/>
        </w:rPr>
        <w:lastRenderedPageBreak/>
        <w:t xml:space="preserve">          - </w:t>
      </w:r>
      <w:r w:rsidR="00974F81" w:rsidRPr="008F5728">
        <w:rPr>
          <w:rFonts w:ascii="Times New Roman" w:hAnsi="Times New Roman" w:cs="Times New Roman"/>
          <w:sz w:val="28"/>
          <w:szCs w:val="28"/>
        </w:rPr>
        <w:t xml:space="preserve">организация не получает средства из бюджета </w:t>
      </w:r>
      <w:r w:rsidRPr="008F5728">
        <w:rPr>
          <w:rFonts w:ascii="Times New Roman" w:hAnsi="Times New Roman" w:cs="Times New Roman"/>
          <w:sz w:val="28"/>
          <w:szCs w:val="28"/>
        </w:rPr>
        <w:t>Ленинского района города Челябинска</w:t>
      </w:r>
      <w:r w:rsidR="00974F81" w:rsidRPr="008F5728">
        <w:rPr>
          <w:rFonts w:ascii="Times New Roman" w:hAnsi="Times New Roman" w:cs="Times New Roman"/>
          <w:sz w:val="28"/>
          <w:szCs w:val="28"/>
        </w:rPr>
        <w:t xml:space="preserve"> в соответствии с </w:t>
      </w:r>
      <w:r w:rsidR="00974F81" w:rsidRPr="001D193C">
        <w:rPr>
          <w:rFonts w:ascii="Times New Roman" w:hAnsi="Times New Roman" w:cs="Times New Roman"/>
          <w:sz w:val="28"/>
          <w:szCs w:val="28"/>
        </w:rPr>
        <w:t>иными правовыми актами</w:t>
      </w:r>
      <w:r w:rsidRPr="001D193C">
        <w:rPr>
          <w:rFonts w:ascii="Times New Roman" w:hAnsi="Times New Roman" w:cs="Times New Roman"/>
          <w:sz w:val="28"/>
          <w:szCs w:val="28"/>
        </w:rPr>
        <w:t xml:space="preserve"> Ленинского района города Челябинска</w:t>
      </w:r>
      <w:r w:rsidR="00974F81" w:rsidRPr="001D193C">
        <w:rPr>
          <w:rFonts w:ascii="Times New Roman" w:hAnsi="Times New Roman" w:cs="Times New Roman"/>
          <w:sz w:val="28"/>
          <w:szCs w:val="28"/>
        </w:rPr>
        <w:t xml:space="preserve"> на цели, установленные пунктом 2 настоящего</w:t>
      </w:r>
      <w:r w:rsidR="00974F81" w:rsidRPr="008F5728">
        <w:rPr>
          <w:rFonts w:ascii="Times New Roman" w:hAnsi="Times New Roman" w:cs="Times New Roman"/>
          <w:sz w:val="28"/>
          <w:szCs w:val="28"/>
        </w:rPr>
        <w:t xml:space="preserve"> Порядка; </w:t>
      </w:r>
    </w:p>
    <w:p w:rsidR="008F5728" w:rsidRPr="008F5728" w:rsidRDefault="007E4C98"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4F81" w:rsidRPr="008F5728">
        <w:rPr>
          <w:rFonts w:ascii="Times New Roman" w:hAnsi="Times New Roman" w:cs="Times New Roman"/>
          <w:sz w:val="28"/>
          <w:szCs w:val="28"/>
        </w:rPr>
        <w:t>8)</w:t>
      </w:r>
      <w:r>
        <w:rPr>
          <w:rFonts w:ascii="Times New Roman" w:hAnsi="Times New Roman" w:cs="Times New Roman"/>
          <w:sz w:val="28"/>
          <w:szCs w:val="28"/>
        </w:rPr>
        <w:t xml:space="preserve"> </w:t>
      </w:r>
      <w:r w:rsidR="00974F81" w:rsidRPr="008F5728">
        <w:rPr>
          <w:rFonts w:ascii="Times New Roman" w:hAnsi="Times New Roman" w:cs="Times New Roman"/>
          <w:sz w:val="28"/>
          <w:szCs w:val="28"/>
        </w:rPr>
        <w:t xml:space="preserve">согласия: </w:t>
      </w:r>
    </w:p>
    <w:p w:rsidR="008F5728" w:rsidRPr="008F5728" w:rsidRDefault="008F5728" w:rsidP="00293FF4">
      <w:pPr>
        <w:pStyle w:val="a3"/>
        <w:jc w:val="both"/>
        <w:rPr>
          <w:rFonts w:ascii="Times New Roman" w:hAnsi="Times New Roman" w:cs="Times New Roman"/>
          <w:sz w:val="28"/>
          <w:szCs w:val="28"/>
        </w:rPr>
      </w:pPr>
      <w:r w:rsidRPr="008F5728">
        <w:rPr>
          <w:rFonts w:ascii="Times New Roman" w:hAnsi="Times New Roman" w:cs="Times New Roman"/>
          <w:sz w:val="28"/>
          <w:szCs w:val="28"/>
        </w:rPr>
        <w:t xml:space="preserve">          - </w:t>
      </w:r>
      <w:r w:rsidR="00974F81" w:rsidRPr="008F5728">
        <w:rPr>
          <w:rFonts w:ascii="Times New Roman" w:hAnsi="Times New Roman" w:cs="Times New Roman"/>
          <w:sz w:val="28"/>
          <w:szCs w:val="28"/>
        </w:rPr>
        <w:t xml:space="preserve">на публикацию (размещение) в информационно-телекоммуникационной сети Интернет информации об организации, о подаваемой организацией заявке, иной информации об организации, связанной с конкурсным отбором; </w:t>
      </w:r>
    </w:p>
    <w:p w:rsidR="008F5728" w:rsidRPr="001D193C" w:rsidRDefault="008F5728" w:rsidP="00293FF4">
      <w:pPr>
        <w:pStyle w:val="a3"/>
        <w:jc w:val="both"/>
        <w:rPr>
          <w:rFonts w:ascii="Times New Roman" w:hAnsi="Times New Roman" w:cs="Times New Roman"/>
          <w:sz w:val="28"/>
          <w:szCs w:val="28"/>
        </w:rPr>
      </w:pPr>
      <w:r w:rsidRPr="008F5728">
        <w:rPr>
          <w:rFonts w:ascii="Times New Roman" w:hAnsi="Times New Roman" w:cs="Times New Roman"/>
          <w:sz w:val="28"/>
          <w:szCs w:val="28"/>
        </w:rPr>
        <w:t xml:space="preserve">          - </w:t>
      </w:r>
      <w:r w:rsidR="00974F81" w:rsidRPr="008F5728">
        <w:rPr>
          <w:rFonts w:ascii="Times New Roman" w:hAnsi="Times New Roman" w:cs="Times New Roman"/>
          <w:sz w:val="28"/>
          <w:szCs w:val="28"/>
        </w:rPr>
        <w:t xml:space="preserve">на осуществление в отношении организации проверки </w:t>
      </w:r>
      <w:r w:rsidR="00E46B31">
        <w:rPr>
          <w:rFonts w:ascii="Times New Roman" w:hAnsi="Times New Roman" w:cs="Times New Roman"/>
          <w:sz w:val="28"/>
          <w:szCs w:val="28"/>
        </w:rPr>
        <w:t>администрацией  района</w:t>
      </w:r>
      <w:r w:rsidR="00974F81" w:rsidRPr="001D193C">
        <w:rPr>
          <w:rFonts w:ascii="Times New Roman" w:hAnsi="Times New Roman" w:cs="Times New Roman"/>
          <w:sz w:val="28"/>
          <w:szCs w:val="28"/>
        </w:rPr>
        <w:t xml:space="preserve"> и</w:t>
      </w:r>
      <w:r w:rsidR="008B59EC">
        <w:rPr>
          <w:rFonts w:ascii="Times New Roman" w:hAnsi="Times New Roman" w:cs="Times New Roman"/>
          <w:sz w:val="28"/>
          <w:szCs w:val="28"/>
        </w:rPr>
        <w:t xml:space="preserve"> </w:t>
      </w:r>
      <w:r w:rsidR="00B32703" w:rsidRPr="001D193C">
        <w:rPr>
          <w:rFonts w:ascii="Times New Roman" w:hAnsi="Times New Roman" w:cs="Times New Roman"/>
          <w:sz w:val="28"/>
          <w:szCs w:val="28"/>
        </w:rPr>
        <w:t>органом муниципального финансового контроля</w:t>
      </w:r>
      <w:r w:rsidR="00974F81" w:rsidRPr="001D193C">
        <w:rPr>
          <w:rFonts w:ascii="Times New Roman" w:hAnsi="Times New Roman" w:cs="Times New Roman"/>
          <w:sz w:val="28"/>
          <w:szCs w:val="28"/>
        </w:rPr>
        <w:t xml:space="preserve"> соблюдения целей, условий и порядка предоставления субсидии. </w:t>
      </w:r>
    </w:p>
    <w:p w:rsidR="008F5728" w:rsidRPr="001D193C" w:rsidRDefault="007E4C98"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4F81" w:rsidRPr="001D193C">
        <w:rPr>
          <w:rFonts w:ascii="Times New Roman" w:hAnsi="Times New Roman" w:cs="Times New Roman"/>
          <w:sz w:val="28"/>
          <w:szCs w:val="28"/>
        </w:rPr>
        <w:t>Все документы, входящие в состав заявки, должны быть заверены личной подписью руководителя организации и</w:t>
      </w:r>
      <w:r w:rsidR="0048111A">
        <w:rPr>
          <w:rFonts w:ascii="Times New Roman" w:hAnsi="Times New Roman" w:cs="Times New Roman"/>
          <w:sz w:val="28"/>
          <w:szCs w:val="28"/>
        </w:rPr>
        <w:t xml:space="preserve">ли представителя организации с </w:t>
      </w:r>
      <w:r w:rsidR="00974F81" w:rsidRPr="001D193C">
        <w:rPr>
          <w:rFonts w:ascii="Times New Roman" w:hAnsi="Times New Roman" w:cs="Times New Roman"/>
          <w:sz w:val="28"/>
          <w:szCs w:val="28"/>
        </w:rPr>
        <w:t xml:space="preserve"> приложением соответствующей доверенности, заверенной печатью (при наличии) организации. </w:t>
      </w:r>
    </w:p>
    <w:p w:rsidR="008F5728" w:rsidRPr="001D193C" w:rsidRDefault="007E4C98"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4F81" w:rsidRPr="001D193C">
        <w:rPr>
          <w:rFonts w:ascii="Times New Roman" w:hAnsi="Times New Roman" w:cs="Times New Roman"/>
          <w:sz w:val="28"/>
          <w:szCs w:val="28"/>
        </w:rPr>
        <w:t>Если информация (в том числе документы), содержащаяся в заявке, содержит персональные данные, в состав заявки должно быть включено согласие субъектов (руководителя организации, главного бухг</w:t>
      </w:r>
      <w:r w:rsidR="00E62878" w:rsidRPr="001D193C">
        <w:rPr>
          <w:rFonts w:ascii="Times New Roman" w:hAnsi="Times New Roman" w:cs="Times New Roman"/>
          <w:sz w:val="28"/>
          <w:szCs w:val="28"/>
        </w:rPr>
        <w:t>алтера, руководителя проекта)</w:t>
      </w:r>
      <w:r w:rsidR="00974F81" w:rsidRPr="001D193C">
        <w:rPr>
          <w:rFonts w:ascii="Times New Roman" w:hAnsi="Times New Roman" w:cs="Times New Roman"/>
          <w:sz w:val="28"/>
          <w:szCs w:val="28"/>
        </w:rPr>
        <w:t xml:space="preserve"> этих данных на обработку их персональных данных. </w:t>
      </w:r>
    </w:p>
    <w:p w:rsidR="008F5728" w:rsidRPr="001D193C" w:rsidRDefault="007E4C98"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74F81" w:rsidRPr="001D193C">
        <w:rPr>
          <w:rFonts w:ascii="Times New Roman" w:hAnsi="Times New Roman" w:cs="Times New Roman"/>
          <w:sz w:val="28"/>
          <w:szCs w:val="28"/>
        </w:rPr>
        <w:t xml:space="preserve">Заявка представляется организацией на бумажном носителе и в электронной форме. </w:t>
      </w:r>
    </w:p>
    <w:p w:rsidR="004B604F" w:rsidRPr="001D193C" w:rsidRDefault="007E4C98"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61516">
        <w:rPr>
          <w:rFonts w:ascii="Times New Roman" w:hAnsi="Times New Roman" w:cs="Times New Roman"/>
          <w:sz w:val="28"/>
          <w:szCs w:val="28"/>
        </w:rPr>
        <w:t>11</w:t>
      </w:r>
      <w:r w:rsidR="00E62878" w:rsidRPr="001D193C">
        <w:rPr>
          <w:rFonts w:ascii="Times New Roman" w:hAnsi="Times New Roman" w:cs="Times New Roman"/>
          <w:sz w:val="28"/>
          <w:szCs w:val="28"/>
        </w:rPr>
        <w:t xml:space="preserve">. Срок реализации </w:t>
      </w:r>
      <w:r w:rsidR="008F5728" w:rsidRPr="001D193C">
        <w:rPr>
          <w:rFonts w:ascii="Times New Roman" w:hAnsi="Times New Roman" w:cs="Times New Roman"/>
          <w:sz w:val="28"/>
          <w:szCs w:val="28"/>
        </w:rPr>
        <w:t>прое</w:t>
      </w:r>
      <w:r w:rsidR="00E62878" w:rsidRPr="001D193C">
        <w:rPr>
          <w:rFonts w:ascii="Times New Roman" w:hAnsi="Times New Roman" w:cs="Times New Roman"/>
          <w:sz w:val="28"/>
          <w:szCs w:val="28"/>
        </w:rPr>
        <w:t>кта, на который</w:t>
      </w:r>
      <w:r w:rsidR="008F5728" w:rsidRPr="001D193C">
        <w:rPr>
          <w:rFonts w:ascii="Times New Roman" w:hAnsi="Times New Roman" w:cs="Times New Roman"/>
          <w:sz w:val="28"/>
          <w:szCs w:val="28"/>
        </w:rPr>
        <w:t xml:space="preserve"> запрашивается субсидия, п</w:t>
      </w:r>
      <w:r w:rsidR="00E62878" w:rsidRPr="001D193C">
        <w:rPr>
          <w:rFonts w:ascii="Times New Roman" w:hAnsi="Times New Roman" w:cs="Times New Roman"/>
          <w:sz w:val="28"/>
          <w:szCs w:val="28"/>
        </w:rPr>
        <w:t>оказатели реализации проекта</w:t>
      </w:r>
      <w:r w:rsidR="008F5728" w:rsidRPr="001D193C">
        <w:rPr>
          <w:rFonts w:ascii="Times New Roman" w:hAnsi="Times New Roman" w:cs="Times New Roman"/>
          <w:sz w:val="28"/>
          <w:szCs w:val="28"/>
        </w:rPr>
        <w:t xml:space="preserve"> устанавливаются соглашением о предоставлении субсидии в соответствии с типовой формой, утвержденной </w:t>
      </w:r>
      <w:r w:rsidR="00E62878" w:rsidRPr="001D193C">
        <w:rPr>
          <w:rFonts w:ascii="Times New Roman" w:hAnsi="Times New Roman" w:cs="Times New Roman"/>
          <w:sz w:val="28"/>
          <w:szCs w:val="28"/>
        </w:rPr>
        <w:t>распор</w:t>
      </w:r>
      <w:r w:rsidR="00E46B31">
        <w:rPr>
          <w:rFonts w:ascii="Times New Roman" w:hAnsi="Times New Roman" w:cs="Times New Roman"/>
          <w:sz w:val="28"/>
          <w:szCs w:val="28"/>
        </w:rPr>
        <w:t xml:space="preserve">яжением администрации района  (далее </w:t>
      </w:r>
      <w:r w:rsidR="008F5728" w:rsidRPr="001D193C">
        <w:rPr>
          <w:rFonts w:ascii="Times New Roman" w:hAnsi="Times New Roman" w:cs="Times New Roman"/>
          <w:sz w:val="28"/>
          <w:szCs w:val="28"/>
        </w:rPr>
        <w:t xml:space="preserve"> - Соглашение). </w:t>
      </w:r>
    </w:p>
    <w:p w:rsidR="004B604F" w:rsidRPr="001D193C" w:rsidRDefault="007E4C98"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61516">
        <w:rPr>
          <w:rFonts w:ascii="Times New Roman" w:hAnsi="Times New Roman" w:cs="Times New Roman"/>
          <w:sz w:val="28"/>
          <w:szCs w:val="28"/>
        </w:rPr>
        <w:t>12</w:t>
      </w:r>
      <w:r w:rsidR="008F5728" w:rsidRPr="001D193C">
        <w:rPr>
          <w:rFonts w:ascii="Times New Roman" w:hAnsi="Times New Roman" w:cs="Times New Roman"/>
          <w:sz w:val="28"/>
          <w:szCs w:val="28"/>
        </w:rPr>
        <w:t>. Заявка, направленная по почте, запечатывается в конверт, на котором указываются слова «Заявка на участие в конкурсном отборе социально ориентированных некоммерческих организаций</w:t>
      </w:r>
      <w:r w:rsidR="004B604F" w:rsidRPr="001D193C">
        <w:rPr>
          <w:rFonts w:ascii="Times New Roman" w:hAnsi="Times New Roman" w:cs="Times New Roman"/>
          <w:sz w:val="28"/>
          <w:szCs w:val="28"/>
        </w:rPr>
        <w:t>,</w:t>
      </w:r>
      <w:r w:rsidR="008F5728" w:rsidRPr="001D193C">
        <w:rPr>
          <w:rFonts w:ascii="Times New Roman" w:hAnsi="Times New Roman" w:cs="Times New Roman"/>
          <w:sz w:val="28"/>
          <w:szCs w:val="28"/>
        </w:rPr>
        <w:t xml:space="preserve"> для предоставления субсидий из </w:t>
      </w:r>
      <w:r w:rsidR="004B604F" w:rsidRPr="001D193C">
        <w:rPr>
          <w:rFonts w:ascii="Times New Roman" w:hAnsi="Times New Roman" w:cs="Times New Roman"/>
          <w:sz w:val="28"/>
          <w:szCs w:val="28"/>
        </w:rPr>
        <w:t>бюджета Ленинского района города Челябинска</w:t>
      </w:r>
      <w:r w:rsidR="008B59EC">
        <w:rPr>
          <w:rFonts w:ascii="Times New Roman" w:hAnsi="Times New Roman" w:cs="Times New Roman"/>
          <w:sz w:val="28"/>
          <w:szCs w:val="28"/>
        </w:rPr>
        <w:t xml:space="preserve"> </w:t>
      </w:r>
      <w:r w:rsidR="004B604F" w:rsidRPr="001D193C">
        <w:rPr>
          <w:rFonts w:ascii="Times New Roman" w:hAnsi="Times New Roman" w:cs="Times New Roman"/>
          <w:sz w:val="28"/>
          <w:szCs w:val="28"/>
          <w:lang w:eastAsia="ru-RU"/>
        </w:rPr>
        <w:t>на реализацию социально значимых проектов в сфере физической культуры и спорта</w:t>
      </w:r>
      <w:r w:rsidR="008F5728" w:rsidRPr="001D193C">
        <w:rPr>
          <w:rFonts w:ascii="Times New Roman" w:hAnsi="Times New Roman" w:cs="Times New Roman"/>
          <w:sz w:val="28"/>
          <w:szCs w:val="28"/>
        </w:rPr>
        <w:t xml:space="preserve">». </w:t>
      </w:r>
    </w:p>
    <w:p w:rsidR="004B604F" w:rsidRPr="001D193C" w:rsidRDefault="007E4C98"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61516">
        <w:rPr>
          <w:rFonts w:ascii="Times New Roman" w:hAnsi="Times New Roman" w:cs="Times New Roman"/>
          <w:sz w:val="28"/>
          <w:szCs w:val="28"/>
        </w:rPr>
        <w:t>13</w:t>
      </w:r>
      <w:r w:rsidR="008F5728" w:rsidRPr="001D193C">
        <w:rPr>
          <w:rFonts w:ascii="Times New Roman" w:hAnsi="Times New Roman" w:cs="Times New Roman"/>
          <w:sz w:val="28"/>
          <w:szCs w:val="28"/>
        </w:rPr>
        <w:t xml:space="preserve">. Одна организация может подать только одну заявку. </w:t>
      </w:r>
    </w:p>
    <w:p w:rsidR="004B604F" w:rsidRPr="001D193C" w:rsidRDefault="007E4C98"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61516">
        <w:rPr>
          <w:rFonts w:ascii="Times New Roman" w:hAnsi="Times New Roman" w:cs="Times New Roman"/>
          <w:sz w:val="28"/>
          <w:szCs w:val="28"/>
        </w:rPr>
        <w:t>14</w:t>
      </w:r>
      <w:r w:rsidR="008F5728" w:rsidRPr="001D193C">
        <w:rPr>
          <w:rFonts w:ascii="Times New Roman" w:hAnsi="Times New Roman" w:cs="Times New Roman"/>
          <w:sz w:val="28"/>
          <w:szCs w:val="28"/>
        </w:rPr>
        <w:t xml:space="preserve">. Заявка может быть отозвана до окончания срока приема заявок путем направления в </w:t>
      </w:r>
      <w:r w:rsidR="00E46B31">
        <w:rPr>
          <w:rFonts w:ascii="Times New Roman" w:hAnsi="Times New Roman" w:cs="Times New Roman"/>
          <w:sz w:val="28"/>
          <w:szCs w:val="28"/>
        </w:rPr>
        <w:t>администрацию района</w:t>
      </w:r>
      <w:r w:rsidR="008F5728" w:rsidRPr="001D193C">
        <w:rPr>
          <w:rFonts w:ascii="Times New Roman" w:hAnsi="Times New Roman" w:cs="Times New Roman"/>
          <w:sz w:val="28"/>
          <w:szCs w:val="28"/>
        </w:rPr>
        <w:t xml:space="preserve"> соответствующего обращения организации. Отозванные заявки не учитываются при определении количества заявок, представленных на участие в конкурсном отборе. </w:t>
      </w:r>
    </w:p>
    <w:p w:rsidR="004B604F" w:rsidRPr="001D193C" w:rsidRDefault="007E4C98"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61516">
        <w:rPr>
          <w:rFonts w:ascii="Times New Roman" w:hAnsi="Times New Roman" w:cs="Times New Roman"/>
          <w:sz w:val="28"/>
          <w:szCs w:val="28"/>
        </w:rPr>
        <w:t>15</w:t>
      </w:r>
      <w:r w:rsidR="008F5728" w:rsidRPr="001D193C">
        <w:rPr>
          <w:rFonts w:ascii="Times New Roman" w:hAnsi="Times New Roman" w:cs="Times New Roman"/>
          <w:sz w:val="28"/>
          <w:szCs w:val="28"/>
        </w:rPr>
        <w:t xml:space="preserve">. Заявки регистрируются сотрудником </w:t>
      </w:r>
      <w:r w:rsidR="00E46B31">
        <w:rPr>
          <w:rFonts w:ascii="Times New Roman" w:hAnsi="Times New Roman" w:cs="Times New Roman"/>
          <w:sz w:val="28"/>
          <w:szCs w:val="28"/>
        </w:rPr>
        <w:t xml:space="preserve">администрации района </w:t>
      </w:r>
      <w:r w:rsidR="008F5728" w:rsidRPr="001D193C">
        <w:rPr>
          <w:rFonts w:ascii="Times New Roman" w:hAnsi="Times New Roman" w:cs="Times New Roman"/>
          <w:sz w:val="28"/>
          <w:szCs w:val="28"/>
        </w:rPr>
        <w:t xml:space="preserve">в журнале учета в день их поступления. </w:t>
      </w:r>
    </w:p>
    <w:p w:rsidR="004B604F" w:rsidRPr="001D193C" w:rsidRDefault="007E4C98"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61516">
        <w:rPr>
          <w:rFonts w:ascii="Times New Roman" w:hAnsi="Times New Roman" w:cs="Times New Roman"/>
          <w:sz w:val="28"/>
          <w:szCs w:val="28"/>
        </w:rPr>
        <w:t>16</w:t>
      </w:r>
      <w:r w:rsidR="004B604F" w:rsidRPr="001D193C">
        <w:rPr>
          <w:rFonts w:ascii="Times New Roman" w:hAnsi="Times New Roman" w:cs="Times New Roman"/>
          <w:sz w:val="28"/>
          <w:szCs w:val="28"/>
        </w:rPr>
        <w:t>.</w:t>
      </w:r>
      <w:r>
        <w:rPr>
          <w:rFonts w:ascii="Times New Roman" w:hAnsi="Times New Roman" w:cs="Times New Roman"/>
          <w:sz w:val="28"/>
          <w:szCs w:val="28"/>
        </w:rPr>
        <w:t xml:space="preserve"> </w:t>
      </w:r>
      <w:r w:rsidR="00E46B31">
        <w:rPr>
          <w:rFonts w:ascii="Times New Roman" w:hAnsi="Times New Roman" w:cs="Times New Roman"/>
          <w:sz w:val="28"/>
          <w:szCs w:val="28"/>
        </w:rPr>
        <w:t xml:space="preserve">Администрация района </w:t>
      </w:r>
      <w:r w:rsidR="008F5728" w:rsidRPr="001D193C">
        <w:rPr>
          <w:rFonts w:ascii="Times New Roman" w:hAnsi="Times New Roman" w:cs="Times New Roman"/>
          <w:sz w:val="28"/>
          <w:szCs w:val="28"/>
        </w:rPr>
        <w:t>в течение 7 рабочих дней со дня окончания приема заявок осуществляет их проверку на наличие следующих оснований для</w:t>
      </w:r>
      <w:r w:rsidR="004B604F" w:rsidRPr="001D193C">
        <w:rPr>
          <w:rFonts w:ascii="Times New Roman" w:hAnsi="Times New Roman" w:cs="Times New Roman"/>
          <w:sz w:val="28"/>
          <w:szCs w:val="28"/>
        </w:rPr>
        <w:t xml:space="preserve"> отклонения заявки: </w:t>
      </w:r>
    </w:p>
    <w:p w:rsidR="00387738" w:rsidRDefault="00E46B31"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1)</w:t>
      </w:r>
      <w:r w:rsidR="004B604F" w:rsidRPr="001D193C">
        <w:rPr>
          <w:rFonts w:ascii="Times New Roman" w:hAnsi="Times New Roman" w:cs="Times New Roman"/>
          <w:sz w:val="28"/>
          <w:szCs w:val="28"/>
        </w:rPr>
        <w:t xml:space="preserve"> непредставление (представление не в полном объеме) </w:t>
      </w:r>
      <w:r w:rsidR="00D61516">
        <w:rPr>
          <w:rFonts w:ascii="Times New Roman" w:hAnsi="Times New Roman" w:cs="Times New Roman"/>
          <w:sz w:val="28"/>
          <w:szCs w:val="28"/>
        </w:rPr>
        <w:t>документов, указанных в пункте 10</w:t>
      </w:r>
      <w:r w:rsidR="004B604F" w:rsidRPr="001D193C">
        <w:rPr>
          <w:rFonts w:ascii="Times New Roman" w:hAnsi="Times New Roman" w:cs="Times New Roman"/>
          <w:sz w:val="28"/>
          <w:szCs w:val="28"/>
        </w:rPr>
        <w:t xml:space="preserve"> настоящего Порядка; </w:t>
      </w:r>
    </w:p>
    <w:p w:rsidR="004B604F" w:rsidRPr="001D193C" w:rsidRDefault="00387738" w:rsidP="00293FF4">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E4C98">
        <w:rPr>
          <w:rFonts w:ascii="Times New Roman" w:hAnsi="Times New Roman" w:cs="Times New Roman"/>
          <w:sz w:val="28"/>
          <w:szCs w:val="28"/>
        </w:rPr>
        <w:t xml:space="preserve"> </w:t>
      </w:r>
      <w:r w:rsidR="00E46B31">
        <w:rPr>
          <w:rFonts w:ascii="Times New Roman" w:hAnsi="Times New Roman" w:cs="Times New Roman"/>
          <w:sz w:val="28"/>
          <w:szCs w:val="28"/>
        </w:rPr>
        <w:t>2)</w:t>
      </w:r>
      <w:r w:rsidR="004B604F" w:rsidRPr="001D193C">
        <w:rPr>
          <w:rFonts w:ascii="Times New Roman" w:hAnsi="Times New Roman" w:cs="Times New Roman"/>
          <w:sz w:val="28"/>
          <w:szCs w:val="28"/>
        </w:rPr>
        <w:t xml:space="preserve"> установление факта недостоверности представленной организацией информации, содержащейся в </w:t>
      </w:r>
      <w:r w:rsidR="00D61516">
        <w:rPr>
          <w:rFonts w:ascii="Times New Roman" w:hAnsi="Times New Roman" w:cs="Times New Roman"/>
          <w:sz w:val="28"/>
          <w:szCs w:val="28"/>
        </w:rPr>
        <w:t>документах, указанных в пункте 10</w:t>
      </w:r>
      <w:r w:rsidR="004B604F" w:rsidRPr="001D193C">
        <w:rPr>
          <w:rFonts w:ascii="Times New Roman" w:hAnsi="Times New Roman" w:cs="Times New Roman"/>
          <w:sz w:val="28"/>
          <w:szCs w:val="28"/>
        </w:rPr>
        <w:t xml:space="preserve"> настоящего Порядка; </w:t>
      </w:r>
    </w:p>
    <w:p w:rsidR="004B604F" w:rsidRPr="001D193C" w:rsidRDefault="00E46B31"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3)</w:t>
      </w:r>
      <w:r w:rsidR="004B604F" w:rsidRPr="001D193C">
        <w:rPr>
          <w:rFonts w:ascii="Times New Roman" w:hAnsi="Times New Roman" w:cs="Times New Roman"/>
          <w:sz w:val="28"/>
          <w:szCs w:val="28"/>
        </w:rPr>
        <w:t xml:space="preserve"> нарушение срока представления заявок, указанного в объявлении о проведении конкурсного отбора; </w:t>
      </w:r>
    </w:p>
    <w:p w:rsidR="004B604F" w:rsidRPr="001D193C" w:rsidRDefault="00E46B31"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E4C98">
        <w:rPr>
          <w:rFonts w:ascii="Times New Roman" w:hAnsi="Times New Roman" w:cs="Times New Roman"/>
          <w:sz w:val="28"/>
          <w:szCs w:val="28"/>
        </w:rPr>
        <w:t xml:space="preserve">  </w:t>
      </w:r>
      <w:r>
        <w:rPr>
          <w:rFonts w:ascii="Times New Roman" w:hAnsi="Times New Roman" w:cs="Times New Roman"/>
          <w:sz w:val="28"/>
          <w:szCs w:val="28"/>
        </w:rPr>
        <w:t xml:space="preserve">  4)</w:t>
      </w:r>
      <w:r w:rsidR="004B604F" w:rsidRPr="001D193C">
        <w:rPr>
          <w:rFonts w:ascii="Times New Roman" w:hAnsi="Times New Roman" w:cs="Times New Roman"/>
          <w:sz w:val="28"/>
          <w:szCs w:val="28"/>
        </w:rPr>
        <w:t xml:space="preserve"> несоответствие организации</w:t>
      </w:r>
      <w:r w:rsidR="00D61516">
        <w:rPr>
          <w:rFonts w:ascii="Times New Roman" w:hAnsi="Times New Roman" w:cs="Times New Roman"/>
          <w:sz w:val="28"/>
          <w:szCs w:val="28"/>
        </w:rPr>
        <w:t xml:space="preserve"> критериям, указанным в пункте 9</w:t>
      </w:r>
      <w:r w:rsidR="004B604F" w:rsidRPr="001D193C">
        <w:rPr>
          <w:rFonts w:ascii="Times New Roman" w:hAnsi="Times New Roman" w:cs="Times New Roman"/>
          <w:sz w:val="28"/>
          <w:szCs w:val="28"/>
        </w:rPr>
        <w:t xml:space="preserve"> настоящего Порядка. </w:t>
      </w:r>
    </w:p>
    <w:p w:rsidR="004B604F" w:rsidRPr="00FB7E4B" w:rsidRDefault="00D61516"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17</w:t>
      </w:r>
      <w:r w:rsidR="004B604F" w:rsidRPr="001D193C">
        <w:rPr>
          <w:rFonts w:ascii="Times New Roman" w:hAnsi="Times New Roman" w:cs="Times New Roman"/>
          <w:sz w:val="28"/>
          <w:szCs w:val="28"/>
        </w:rPr>
        <w:t>. В случае отсутствия оснований для отклонения</w:t>
      </w:r>
      <w:r>
        <w:rPr>
          <w:rFonts w:ascii="Times New Roman" w:hAnsi="Times New Roman" w:cs="Times New Roman"/>
          <w:sz w:val="28"/>
          <w:szCs w:val="28"/>
        </w:rPr>
        <w:t xml:space="preserve"> заявки, указанных в пункте 16</w:t>
      </w:r>
      <w:r w:rsidR="004B604F" w:rsidRPr="00FB7E4B">
        <w:rPr>
          <w:rFonts w:ascii="Times New Roman" w:hAnsi="Times New Roman" w:cs="Times New Roman"/>
          <w:sz w:val="28"/>
          <w:szCs w:val="28"/>
        </w:rPr>
        <w:t xml:space="preserve"> настоящего Порядка, организация допускается к участию во 2 этапе конкурсного отбора. </w:t>
      </w:r>
    </w:p>
    <w:p w:rsidR="004B604F" w:rsidRPr="00FB7E4B" w:rsidRDefault="004B604F" w:rsidP="00293FF4">
      <w:pPr>
        <w:pStyle w:val="a3"/>
        <w:jc w:val="both"/>
        <w:rPr>
          <w:rFonts w:ascii="Times New Roman" w:hAnsi="Times New Roman" w:cs="Times New Roman"/>
          <w:sz w:val="28"/>
          <w:szCs w:val="28"/>
        </w:rPr>
      </w:pPr>
      <w:r w:rsidRPr="00FB7E4B">
        <w:rPr>
          <w:rFonts w:ascii="Times New Roman" w:hAnsi="Times New Roman" w:cs="Times New Roman"/>
          <w:sz w:val="28"/>
          <w:szCs w:val="28"/>
        </w:rPr>
        <w:t xml:space="preserve">          В случае наличия оснований для отклонения заявки организация не допускается к участию во 2 этапе конкурсного отбора. </w:t>
      </w:r>
    </w:p>
    <w:p w:rsidR="004B604F" w:rsidRPr="00FB7E4B" w:rsidRDefault="004B604F" w:rsidP="00293FF4">
      <w:pPr>
        <w:pStyle w:val="a3"/>
        <w:jc w:val="both"/>
        <w:rPr>
          <w:rFonts w:ascii="Times New Roman" w:hAnsi="Times New Roman" w:cs="Times New Roman"/>
          <w:sz w:val="28"/>
          <w:szCs w:val="28"/>
        </w:rPr>
      </w:pPr>
      <w:r w:rsidRPr="00FB7E4B">
        <w:rPr>
          <w:rFonts w:ascii="Times New Roman" w:hAnsi="Times New Roman" w:cs="Times New Roman"/>
          <w:sz w:val="28"/>
          <w:szCs w:val="28"/>
        </w:rPr>
        <w:t xml:space="preserve">          По итогам проверки заявок админ</w:t>
      </w:r>
      <w:r w:rsidR="00E46B31">
        <w:rPr>
          <w:rFonts w:ascii="Times New Roman" w:hAnsi="Times New Roman" w:cs="Times New Roman"/>
          <w:sz w:val="28"/>
          <w:szCs w:val="28"/>
        </w:rPr>
        <w:t>истрация района</w:t>
      </w:r>
      <w:r w:rsidRPr="00FB7E4B">
        <w:rPr>
          <w:rFonts w:ascii="Times New Roman" w:hAnsi="Times New Roman" w:cs="Times New Roman"/>
          <w:sz w:val="28"/>
          <w:szCs w:val="28"/>
        </w:rPr>
        <w:t xml:space="preserve"> формирует и утверждает список</w:t>
      </w:r>
      <w:r w:rsidR="00387738">
        <w:rPr>
          <w:rFonts w:ascii="Times New Roman" w:hAnsi="Times New Roman" w:cs="Times New Roman"/>
          <w:sz w:val="28"/>
          <w:szCs w:val="28"/>
        </w:rPr>
        <w:t xml:space="preserve"> </w:t>
      </w:r>
      <w:r w:rsidRPr="00FB7E4B">
        <w:rPr>
          <w:rFonts w:ascii="Times New Roman" w:hAnsi="Times New Roman" w:cs="Times New Roman"/>
          <w:sz w:val="28"/>
          <w:szCs w:val="28"/>
        </w:rPr>
        <w:t xml:space="preserve">организаций, допущенных к участию во 2 этапе конкурсного отбора, и список организаций, не допущенных к участию во 2 этапе конкурсного отбора.   </w:t>
      </w:r>
    </w:p>
    <w:p w:rsidR="004B604F" w:rsidRPr="00FB7E4B" w:rsidRDefault="00D61516"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18</w:t>
      </w:r>
      <w:r w:rsidR="00E46B31">
        <w:rPr>
          <w:rFonts w:ascii="Times New Roman" w:hAnsi="Times New Roman" w:cs="Times New Roman"/>
          <w:sz w:val="28"/>
          <w:szCs w:val="28"/>
        </w:rPr>
        <w:t>. Администрация района</w:t>
      </w:r>
      <w:r w:rsidR="00387738">
        <w:rPr>
          <w:rFonts w:ascii="Times New Roman" w:hAnsi="Times New Roman" w:cs="Times New Roman"/>
          <w:sz w:val="28"/>
          <w:szCs w:val="28"/>
        </w:rPr>
        <w:t xml:space="preserve"> </w:t>
      </w:r>
      <w:r w:rsidR="004B604F" w:rsidRPr="00FB7E4B">
        <w:rPr>
          <w:rFonts w:ascii="Times New Roman" w:hAnsi="Times New Roman" w:cs="Times New Roman"/>
          <w:sz w:val="28"/>
          <w:szCs w:val="28"/>
        </w:rPr>
        <w:t xml:space="preserve">не позднее 5 рабочих дней со дня утверждения списка организаций, не допущенных к участию во 2 этапе конкурсного отбора, направляет таким организациям уведомление об отклонении заявки с указанием причин отклонения. </w:t>
      </w:r>
    </w:p>
    <w:p w:rsidR="004B604F" w:rsidRPr="00FB7E4B" w:rsidRDefault="007E4C98"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61516">
        <w:rPr>
          <w:rFonts w:ascii="Times New Roman" w:hAnsi="Times New Roman" w:cs="Times New Roman"/>
          <w:sz w:val="28"/>
          <w:szCs w:val="28"/>
        </w:rPr>
        <w:t>19</w:t>
      </w:r>
      <w:r w:rsidR="004B604F" w:rsidRPr="00E62878">
        <w:rPr>
          <w:rFonts w:ascii="Times New Roman" w:hAnsi="Times New Roman" w:cs="Times New Roman"/>
          <w:sz w:val="28"/>
          <w:szCs w:val="28"/>
        </w:rPr>
        <w:t xml:space="preserve">. На едином портале </w:t>
      </w:r>
      <w:r w:rsidR="004B604F" w:rsidRPr="00FB7E4B">
        <w:rPr>
          <w:rFonts w:ascii="Times New Roman" w:hAnsi="Times New Roman" w:cs="Times New Roman"/>
          <w:sz w:val="28"/>
          <w:szCs w:val="28"/>
        </w:rPr>
        <w:t xml:space="preserve">и на официальном сайте </w:t>
      </w:r>
      <w:r w:rsidR="000F6BD6" w:rsidRPr="00FB7E4B">
        <w:rPr>
          <w:rFonts w:ascii="Times New Roman" w:hAnsi="Times New Roman" w:cs="Times New Roman"/>
          <w:sz w:val="28"/>
          <w:szCs w:val="28"/>
        </w:rPr>
        <w:t>администрации</w:t>
      </w:r>
      <w:r w:rsidR="00387738">
        <w:rPr>
          <w:rFonts w:ascii="Times New Roman" w:hAnsi="Times New Roman" w:cs="Times New Roman"/>
          <w:sz w:val="28"/>
          <w:szCs w:val="28"/>
        </w:rPr>
        <w:t xml:space="preserve"> </w:t>
      </w:r>
      <w:r w:rsidR="00E46B31">
        <w:rPr>
          <w:rFonts w:ascii="Times New Roman" w:hAnsi="Times New Roman" w:cs="Times New Roman"/>
          <w:sz w:val="28"/>
          <w:szCs w:val="28"/>
        </w:rPr>
        <w:t>района</w:t>
      </w:r>
      <w:r w:rsidR="004B604F" w:rsidRPr="00FB7E4B">
        <w:rPr>
          <w:rFonts w:ascii="Times New Roman" w:hAnsi="Times New Roman" w:cs="Times New Roman"/>
          <w:sz w:val="28"/>
          <w:szCs w:val="28"/>
        </w:rPr>
        <w:t xml:space="preserve"> в течение 3 рабочих дней со дня утверждения списка организаций, допущенных к участию во 2 этапе конкурсного отбора</w:t>
      </w:r>
      <w:r w:rsidR="00E46B31">
        <w:rPr>
          <w:rFonts w:ascii="Times New Roman" w:hAnsi="Times New Roman" w:cs="Times New Roman"/>
          <w:sz w:val="28"/>
          <w:szCs w:val="28"/>
        </w:rPr>
        <w:t>,</w:t>
      </w:r>
      <w:r w:rsidR="004B604F" w:rsidRPr="00FB7E4B">
        <w:rPr>
          <w:rFonts w:ascii="Times New Roman" w:hAnsi="Times New Roman" w:cs="Times New Roman"/>
          <w:sz w:val="28"/>
          <w:szCs w:val="28"/>
        </w:rPr>
        <w:t xml:space="preserve"> и списка организаций, не допущенных к участию во 2 этапе конкурсного отбора, размещается следующая информация: </w:t>
      </w:r>
    </w:p>
    <w:p w:rsidR="004B604F" w:rsidRPr="00FB7E4B" w:rsidRDefault="00E46B31"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1)</w:t>
      </w:r>
      <w:r w:rsidR="004B604F" w:rsidRPr="00FB7E4B">
        <w:rPr>
          <w:rFonts w:ascii="Times New Roman" w:hAnsi="Times New Roman" w:cs="Times New Roman"/>
          <w:sz w:val="28"/>
          <w:szCs w:val="28"/>
        </w:rPr>
        <w:t xml:space="preserve"> дата, время и место проведения рассмотрения заявок; </w:t>
      </w:r>
    </w:p>
    <w:p w:rsidR="004B604F" w:rsidRPr="00FB7E4B" w:rsidRDefault="00E46B31"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2)</w:t>
      </w:r>
      <w:r w:rsidR="004B604F" w:rsidRPr="00FB7E4B">
        <w:rPr>
          <w:rFonts w:ascii="Times New Roman" w:hAnsi="Times New Roman" w:cs="Times New Roman"/>
          <w:sz w:val="28"/>
          <w:szCs w:val="28"/>
        </w:rPr>
        <w:t xml:space="preserve"> информация об организациях, заявки которых были рассмотрены; </w:t>
      </w:r>
    </w:p>
    <w:p w:rsidR="004B604F" w:rsidRPr="00FB7E4B" w:rsidRDefault="00E46B31"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3)</w:t>
      </w:r>
      <w:r w:rsidR="004B604F" w:rsidRPr="00FB7E4B">
        <w:rPr>
          <w:rFonts w:ascii="Times New Roman" w:hAnsi="Times New Roman" w:cs="Times New Roman"/>
          <w:sz w:val="28"/>
          <w:szCs w:val="28"/>
        </w:rPr>
        <w:t xml:space="preserve"> информация об организациях,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 </w:t>
      </w:r>
    </w:p>
    <w:p w:rsidR="004B604F" w:rsidRPr="00FB7E4B" w:rsidRDefault="007E4C98"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46B31">
        <w:rPr>
          <w:rFonts w:ascii="Times New Roman" w:hAnsi="Times New Roman" w:cs="Times New Roman"/>
          <w:sz w:val="28"/>
          <w:szCs w:val="28"/>
        </w:rPr>
        <w:t>4)</w:t>
      </w:r>
      <w:r w:rsidR="004B604F" w:rsidRPr="00FB7E4B">
        <w:rPr>
          <w:rFonts w:ascii="Times New Roman" w:hAnsi="Times New Roman" w:cs="Times New Roman"/>
          <w:sz w:val="28"/>
          <w:szCs w:val="28"/>
        </w:rPr>
        <w:t xml:space="preserve"> информация об организациях, допущенных к участию во 2 этапе конкурсного отбора. </w:t>
      </w:r>
    </w:p>
    <w:p w:rsidR="000F6BD6" w:rsidRDefault="00D61516"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20</w:t>
      </w:r>
      <w:r w:rsidR="004B604F" w:rsidRPr="00FB7E4B">
        <w:rPr>
          <w:rFonts w:ascii="Times New Roman" w:hAnsi="Times New Roman" w:cs="Times New Roman"/>
          <w:sz w:val="28"/>
          <w:szCs w:val="28"/>
        </w:rPr>
        <w:t xml:space="preserve">. В целях проведения 2 этапа конкурсного отбора </w:t>
      </w:r>
      <w:r w:rsidR="00E46B31">
        <w:rPr>
          <w:rFonts w:ascii="Times New Roman" w:hAnsi="Times New Roman" w:cs="Times New Roman"/>
          <w:sz w:val="28"/>
          <w:szCs w:val="28"/>
        </w:rPr>
        <w:t xml:space="preserve">администрация района </w:t>
      </w:r>
      <w:r w:rsidR="004B604F" w:rsidRPr="00FB7E4B">
        <w:rPr>
          <w:rFonts w:ascii="Times New Roman" w:hAnsi="Times New Roman" w:cs="Times New Roman"/>
          <w:sz w:val="28"/>
          <w:szCs w:val="28"/>
        </w:rPr>
        <w:t xml:space="preserve">формирует и утверждает состав конкурсной комиссии и размещает его на официальном сайте </w:t>
      </w:r>
      <w:r w:rsidR="00E46B31">
        <w:rPr>
          <w:rFonts w:ascii="Times New Roman" w:hAnsi="Times New Roman" w:cs="Times New Roman"/>
          <w:sz w:val="28"/>
          <w:szCs w:val="28"/>
        </w:rPr>
        <w:t xml:space="preserve">администрации района </w:t>
      </w:r>
      <w:r w:rsidR="004B604F" w:rsidRPr="00FB7E4B">
        <w:rPr>
          <w:rFonts w:ascii="Times New Roman" w:hAnsi="Times New Roman" w:cs="Times New Roman"/>
          <w:sz w:val="28"/>
          <w:szCs w:val="28"/>
        </w:rPr>
        <w:t xml:space="preserve">не позднее 3 рабочих дней со дня его утверждения. </w:t>
      </w:r>
    </w:p>
    <w:p w:rsidR="00EE106B" w:rsidRPr="00FB7E4B" w:rsidRDefault="00EE106B"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Общее число членов конкурсной комиссии должно составлять не менее 6 и не более 10 человек.</w:t>
      </w:r>
    </w:p>
    <w:p w:rsidR="000F6BD6" w:rsidRDefault="007E4C98" w:rsidP="00293F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B604F" w:rsidRPr="00FB7E4B">
        <w:rPr>
          <w:rFonts w:ascii="Times New Roman" w:hAnsi="Times New Roman" w:cs="Times New Roman"/>
          <w:sz w:val="28"/>
          <w:szCs w:val="28"/>
        </w:rPr>
        <w:t xml:space="preserve">В состав конкурсной комиссии включаются в том </w:t>
      </w:r>
      <w:r w:rsidR="00E62878">
        <w:rPr>
          <w:rFonts w:ascii="Times New Roman" w:hAnsi="Times New Roman" w:cs="Times New Roman"/>
          <w:sz w:val="28"/>
          <w:szCs w:val="28"/>
        </w:rPr>
        <w:t xml:space="preserve">числе члены общественной палаты, </w:t>
      </w:r>
      <w:r w:rsidR="009508C5">
        <w:rPr>
          <w:rFonts w:ascii="Times New Roman" w:hAnsi="Times New Roman" w:cs="Times New Roman"/>
          <w:sz w:val="28"/>
          <w:szCs w:val="28"/>
        </w:rPr>
        <w:t xml:space="preserve">общественного совета, созданных </w:t>
      </w:r>
      <w:r w:rsidR="004B604F" w:rsidRPr="00FB7E4B">
        <w:rPr>
          <w:rFonts w:ascii="Times New Roman" w:hAnsi="Times New Roman" w:cs="Times New Roman"/>
          <w:sz w:val="28"/>
          <w:szCs w:val="28"/>
        </w:rPr>
        <w:t>при</w:t>
      </w:r>
      <w:r w:rsidR="00E62878">
        <w:rPr>
          <w:rFonts w:ascii="Times New Roman" w:hAnsi="Times New Roman" w:cs="Times New Roman"/>
          <w:sz w:val="28"/>
          <w:szCs w:val="28"/>
        </w:rPr>
        <w:t xml:space="preserve"> органах местного самоуправления </w:t>
      </w:r>
      <w:r w:rsidR="000F6BD6" w:rsidRPr="00FB7E4B">
        <w:rPr>
          <w:rFonts w:ascii="Times New Roman" w:hAnsi="Times New Roman" w:cs="Times New Roman"/>
          <w:sz w:val="28"/>
          <w:szCs w:val="28"/>
        </w:rPr>
        <w:t>Ленинского района города Челябинска</w:t>
      </w:r>
      <w:r w:rsidR="004B604F" w:rsidRPr="00FB7E4B">
        <w:rPr>
          <w:rFonts w:ascii="Times New Roman" w:hAnsi="Times New Roman" w:cs="Times New Roman"/>
          <w:sz w:val="28"/>
          <w:szCs w:val="28"/>
        </w:rPr>
        <w:t xml:space="preserve">. </w:t>
      </w:r>
    </w:p>
    <w:p w:rsidR="00387738" w:rsidRDefault="00387738" w:rsidP="00387738">
      <w:pPr>
        <w:pStyle w:val="a3"/>
        <w:jc w:val="both"/>
        <w:rPr>
          <w:rFonts w:ascii="Times New Roman" w:hAnsi="Times New Roman" w:cs="Times New Roman"/>
          <w:sz w:val="28"/>
          <w:szCs w:val="28"/>
        </w:rPr>
      </w:pPr>
      <w:r>
        <w:rPr>
          <w:rFonts w:ascii="Times New Roman" w:hAnsi="Times New Roman" w:cs="Times New Roman"/>
          <w:sz w:val="28"/>
          <w:szCs w:val="28"/>
        </w:rPr>
        <w:t xml:space="preserve">          21</w:t>
      </w:r>
      <w:r w:rsidRPr="00FB7E4B">
        <w:rPr>
          <w:rFonts w:ascii="Times New Roman" w:hAnsi="Times New Roman" w:cs="Times New Roman"/>
          <w:sz w:val="28"/>
          <w:szCs w:val="28"/>
        </w:rPr>
        <w:t>. Конкурсная комиссия в течение 14 рабочих дней со дня утверждения списка организаций, допущенных к участию во 2 этапе конкурсного о</w:t>
      </w:r>
      <w:r>
        <w:rPr>
          <w:rFonts w:ascii="Times New Roman" w:hAnsi="Times New Roman" w:cs="Times New Roman"/>
          <w:sz w:val="28"/>
          <w:szCs w:val="28"/>
        </w:rPr>
        <w:t>тбора, рассматривает проекты</w:t>
      </w:r>
      <w:r w:rsidRPr="00FB7E4B">
        <w:rPr>
          <w:rFonts w:ascii="Times New Roman" w:hAnsi="Times New Roman" w:cs="Times New Roman"/>
          <w:sz w:val="28"/>
          <w:szCs w:val="28"/>
        </w:rPr>
        <w:t xml:space="preserve"> указанных о</w:t>
      </w:r>
      <w:r>
        <w:rPr>
          <w:rFonts w:ascii="Times New Roman" w:hAnsi="Times New Roman" w:cs="Times New Roman"/>
          <w:sz w:val="28"/>
          <w:szCs w:val="28"/>
        </w:rPr>
        <w:t>рганизаций.</w:t>
      </w:r>
    </w:p>
    <w:p w:rsidR="00A31BB4" w:rsidRDefault="00A31BB4" w:rsidP="00A31BB4">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Конкурсная комиссия оценивает соответствие представленных проектов критериям и коэффициента</w:t>
      </w:r>
      <w:r w:rsidR="0047487C">
        <w:rPr>
          <w:rFonts w:ascii="Times New Roman" w:hAnsi="Times New Roman" w:cs="Times New Roman"/>
          <w:sz w:val="28"/>
          <w:szCs w:val="28"/>
        </w:rPr>
        <w:t>м их значимости, предусмотренным</w:t>
      </w:r>
      <w:bookmarkStart w:id="0" w:name="_GoBack"/>
      <w:bookmarkEnd w:id="0"/>
      <w:r>
        <w:rPr>
          <w:rFonts w:ascii="Times New Roman" w:hAnsi="Times New Roman" w:cs="Times New Roman"/>
          <w:sz w:val="28"/>
          <w:szCs w:val="28"/>
        </w:rPr>
        <w:t xml:space="preserve"> пунктом 22 настоящего Порядка.</w:t>
      </w:r>
    </w:p>
    <w:p w:rsidR="00A31BB4" w:rsidRDefault="00A31BB4" w:rsidP="00A31BB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B7E4B">
        <w:rPr>
          <w:rFonts w:ascii="Times New Roman" w:hAnsi="Times New Roman" w:cs="Times New Roman"/>
          <w:sz w:val="28"/>
          <w:szCs w:val="28"/>
        </w:rPr>
        <w:t xml:space="preserve">Итоговый балл участника 2 этапа конкурсного отбора определяется путем суммирования баллов по каждому из критериев с учетом применения коэффициента значимости </w:t>
      </w:r>
      <w:r>
        <w:rPr>
          <w:rFonts w:ascii="Times New Roman" w:hAnsi="Times New Roman" w:cs="Times New Roman"/>
          <w:sz w:val="28"/>
          <w:szCs w:val="28"/>
        </w:rPr>
        <w:t>критериев, указанных в пункте 22</w:t>
      </w:r>
      <w:r w:rsidRPr="00FB7E4B">
        <w:rPr>
          <w:rFonts w:ascii="Times New Roman" w:hAnsi="Times New Roman" w:cs="Times New Roman"/>
          <w:sz w:val="28"/>
          <w:szCs w:val="28"/>
        </w:rPr>
        <w:t xml:space="preserve"> настоящего Порядка.</w:t>
      </w:r>
    </w:p>
    <w:p w:rsidR="00A31BB4" w:rsidRDefault="00A31BB4" w:rsidP="00A31BB4">
      <w:pPr>
        <w:pStyle w:val="a3"/>
        <w:jc w:val="both"/>
        <w:rPr>
          <w:rFonts w:ascii="Times New Roman" w:hAnsi="Times New Roman" w:cs="Times New Roman"/>
          <w:sz w:val="28"/>
          <w:szCs w:val="28"/>
        </w:rPr>
      </w:pPr>
      <w:r>
        <w:rPr>
          <w:rFonts w:ascii="Times New Roman" w:hAnsi="Times New Roman" w:cs="Times New Roman"/>
          <w:sz w:val="28"/>
          <w:szCs w:val="28"/>
        </w:rPr>
        <w:t xml:space="preserve">          22. Проекты</w:t>
      </w:r>
      <w:r w:rsidRPr="00FB7E4B">
        <w:rPr>
          <w:rFonts w:ascii="Times New Roman" w:hAnsi="Times New Roman" w:cs="Times New Roman"/>
          <w:sz w:val="28"/>
          <w:szCs w:val="28"/>
        </w:rPr>
        <w:t>, входящие в состав заявки, оцениваются по следующим критериям и коэффициентам их значимости:</w:t>
      </w:r>
    </w:p>
    <w:p w:rsidR="00A31BB4" w:rsidRDefault="00A31BB4" w:rsidP="00A31BB4">
      <w:pPr>
        <w:pStyle w:val="a3"/>
        <w:jc w:val="both"/>
        <w:rPr>
          <w:rFonts w:ascii="Times New Roman" w:hAnsi="Times New Roman" w:cs="Times New Roman"/>
          <w:sz w:val="28"/>
          <w:szCs w:val="28"/>
        </w:rPr>
      </w:pPr>
    </w:p>
    <w:tbl>
      <w:tblPr>
        <w:tblW w:w="9639" w:type="dxa"/>
        <w:tblInd w:w="149" w:type="dxa"/>
        <w:shd w:val="clear" w:color="auto" w:fill="FFFFFF"/>
        <w:tblLayout w:type="fixed"/>
        <w:tblCellMar>
          <w:left w:w="0" w:type="dxa"/>
          <w:right w:w="0" w:type="dxa"/>
        </w:tblCellMar>
        <w:tblLook w:val="04A0" w:firstRow="1" w:lastRow="0" w:firstColumn="1" w:lastColumn="0" w:noHBand="0" w:noVBand="1"/>
      </w:tblPr>
      <w:tblGrid>
        <w:gridCol w:w="709"/>
        <w:gridCol w:w="3066"/>
        <w:gridCol w:w="1553"/>
        <w:gridCol w:w="16"/>
        <w:gridCol w:w="4295"/>
      </w:tblGrid>
      <w:tr w:rsidR="00A31BB4" w:rsidRPr="003F04BC" w:rsidTr="00A31BB4">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31BB4" w:rsidRPr="003F04BC" w:rsidRDefault="00A31BB4"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 п/п</w:t>
            </w:r>
          </w:p>
        </w:tc>
        <w:tc>
          <w:tcPr>
            <w:tcW w:w="3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31BB4" w:rsidRPr="003F04BC" w:rsidRDefault="00A31BB4"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Критерии</w:t>
            </w:r>
          </w:p>
        </w:tc>
        <w:tc>
          <w:tcPr>
            <w:tcW w:w="15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31BB4" w:rsidRPr="003F04BC" w:rsidRDefault="00A31BB4"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Коэффициент значимости</w:t>
            </w:r>
          </w:p>
        </w:tc>
        <w:tc>
          <w:tcPr>
            <w:tcW w:w="4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31BB4" w:rsidRPr="003F04BC" w:rsidRDefault="00A31BB4"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Оценка</w:t>
            </w:r>
          </w:p>
        </w:tc>
      </w:tr>
      <w:tr w:rsidR="00A31BB4" w:rsidRPr="003F04BC" w:rsidTr="00A31BB4">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31BB4" w:rsidRPr="003F04BC" w:rsidRDefault="00A31BB4" w:rsidP="006D5148">
            <w:pPr>
              <w:pStyle w:val="a3"/>
              <w:jc w:val="center"/>
              <w:rPr>
                <w:rFonts w:ascii="Times New Roman" w:hAnsi="Times New Roman" w:cs="Times New Roman"/>
                <w:sz w:val="24"/>
                <w:szCs w:val="24"/>
                <w:lang w:eastAsia="ru-RU"/>
              </w:rPr>
            </w:pPr>
            <w:r w:rsidRPr="003F04BC">
              <w:rPr>
                <w:rFonts w:ascii="Times New Roman" w:hAnsi="Times New Roman" w:cs="Times New Roman"/>
                <w:sz w:val="24"/>
                <w:szCs w:val="24"/>
                <w:lang w:eastAsia="ru-RU"/>
              </w:rPr>
              <w:t>1</w:t>
            </w:r>
          </w:p>
        </w:tc>
        <w:tc>
          <w:tcPr>
            <w:tcW w:w="3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31BB4" w:rsidRPr="003F04BC" w:rsidRDefault="00A31BB4" w:rsidP="006D5148">
            <w:pPr>
              <w:pStyle w:val="a3"/>
              <w:jc w:val="center"/>
              <w:rPr>
                <w:rFonts w:ascii="Times New Roman" w:hAnsi="Times New Roman" w:cs="Times New Roman"/>
                <w:sz w:val="24"/>
                <w:szCs w:val="24"/>
                <w:lang w:eastAsia="ru-RU"/>
              </w:rPr>
            </w:pPr>
            <w:r w:rsidRPr="003F04BC">
              <w:rPr>
                <w:rFonts w:ascii="Times New Roman" w:hAnsi="Times New Roman" w:cs="Times New Roman"/>
                <w:sz w:val="24"/>
                <w:szCs w:val="24"/>
                <w:lang w:eastAsia="ru-RU"/>
              </w:rPr>
              <w:t>2</w:t>
            </w:r>
          </w:p>
        </w:tc>
        <w:tc>
          <w:tcPr>
            <w:tcW w:w="15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31BB4" w:rsidRPr="003F04BC" w:rsidRDefault="00A31BB4" w:rsidP="006D5148">
            <w:pPr>
              <w:pStyle w:val="a3"/>
              <w:jc w:val="center"/>
              <w:rPr>
                <w:rFonts w:ascii="Times New Roman" w:hAnsi="Times New Roman" w:cs="Times New Roman"/>
                <w:sz w:val="24"/>
                <w:szCs w:val="24"/>
                <w:lang w:eastAsia="ru-RU"/>
              </w:rPr>
            </w:pPr>
            <w:r w:rsidRPr="003F04BC">
              <w:rPr>
                <w:rFonts w:ascii="Times New Roman" w:hAnsi="Times New Roman" w:cs="Times New Roman"/>
                <w:sz w:val="24"/>
                <w:szCs w:val="24"/>
                <w:lang w:eastAsia="ru-RU"/>
              </w:rPr>
              <w:t>3</w:t>
            </w:r>
          </w:p>
        </w:tc>
        <w:tc>
          <w:tcPr>
            <w:tcW w:w="4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31BB4" w:rsidRPr="003F04BC" w:rsidRDefault="00A31BB4" w:rsidP="006D5148">
            <w:pPr>
              <w:pStyle w:val="a3"/>
              <w:jc w:val="center"/>
              <w:rPr>
                <w:rFonts w:ascii="Times New Roman" w:hAnsi="Times New Roman" w:cs="Times New Roman"/>
                <w:sz w:val="24"/>
                <w:szCs w:val="24"/>
                <w:lang w:eastAsia="ru-RU"/>
              </w:rPr>
            </w:pPr>
            <w:r w:rsidRPr="003F04BC">
              <w:rPr>
                <w:rFonts w:ascii="Times New Roman" w:hAnsi="Times New Roman" w:cs="Times New Roman"/>
                <w:sz w:val="24"/>
                <w:szCs w:val="24"/>
                <w:lang w:eastAsia="ru-RU"/>
              </w:rPr>
              <w:t>4</w:t>
            </w:r>
          </w:p>
        </w:tc>
      </w:tr>
      <w:tr w:rsidR="00A31BB4" w:rsidRPr="003F04BC" w:rsidTr="00A31BB4">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31BB4" w:rsidRPr="003F04BC" w:rsidRDefault="00A31BB4"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1.</w:t>
            </w:r>
          </w:p>
        </w:tc>
        <w:tc>
          <w:tcPr>
            <w:tcW w:w="3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31BB4" w:rsidRPr="003F04BC" w:rsidRDefault="008B59EC" w:rsidP="006D514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терр</w:t>
            </w:r>
            <w:r w:rsidR="00A31BB4" w:rsidRPr="003F04BC">
              <w:rPr>
                <w:rFonts w:ascii="Times New Roman" w:hAnsi="Times New Roman" w:cs="Times New Roman"/>
                <w:sz w:val="24"/>
                <w:szCs w:val="24"/>
                <w:lang w:eastAsia="ru-RU"/>
              </w:rPr>
              <w:t>иторий  (дворовые территории, скверы, иные общественные пространства) Ленинского района, на которых планируется реализация проекта (подтверждается документально)</w:t>
            </w:r>
          </w:p>
        </w:tc>
        <w:tc>
          <w:tcPr>
            <w:tcW w:w="15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31BB4" w:rsidRPr="003F04BC" w:rsidRDefault="00A31BB4"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0,15</w:t>
            </w:r>
          </w:p>
        </w:tc>
        <w:tc>
          <w:tcPr>
            <w:tcW w:w="4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31BB4" w:rsidRPr="003F04BC" w:rsidRDefault="00A31BB4"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- 10 и свыше 10 территорий - 10 баллов;</w:t>
            </w:r>
          </w:p>
          <w:p w:rsidR="00A31BB4" w:rsidRPr="003F04BC" w:rsidRDefault="00A31BB4"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 от 7 до 9 территорий - 8 баллов;</w:t>
            </w:r>
          </w:p>
          <w:p w:rsidR="00A31BB4" w:rsidRPr="003F04BC" w:rsidRDefault="00A31BB4"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 от 4 до 6 территорий - 5 баллов;</w:t>
            </w:r>
          </w:p>
          <w:p w:rsidR="00A31BB4" w:rsidRPr="003F04BC" w:rsidRDefault="00A31BB4"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 от 1 до 3 территорий - 2 балла;</w:t>
            </w:r>
          </w:p>
          <w:p w:rsidR="00A31BB4" w:rsidRPr="003F04BC" w:rsidRDefault="00A31BB4"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 документально не подтверждено - 0 баллов</w:t>
            </w:r>
          </w:p>
        </w:tc>
      </w:tr>
      <w:tr w:rsidR="00A31BB4" w:rsidRPr="003F04BC" w:rsidTr="00A31BB4">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31BB4" w:rsidRPr="003F04BC" w:rsidRDefault="00A31BB4"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2.</w:t>
            </w:r>
          </w:p>
        </w:tc>
        <w:tc>
          <w:tcPr>
            <w:tcW w:w="3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31BB4" w:rsidRPr="003F04BC" w:rsidRDefault="00A31BB4"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Предполагаемое количество участников (жителей) на каждой территории</w:t>
            </w:r>
          </w:p>
        </w:tc>
        <w:tc>
          <w:tcPr>
            <w:tcW w:w="15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31BB4" w:rsidRPr="003F04BC" w:rsidRDefault="00A31BB4"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0,1</w:t>
            </w:r>
          </w:p>
        </w:tc>
        <w:tc>
          <w:tcPr>
            <w:tcW w:w="4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31BB4" w:rsidRPr="003F04BC" w:rsidRDefault="00A31BB4"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 от 51 до 100 человек - 10 баллов;</w:t>
            </w:r>
          </w:p>
          <w:p w:rsidR="00A31BB4" w:rsidRPr="003F04BC" w:rsidRDefault="00A31BB4"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 до 50 человек – 5 баллов.</w:t>
            </w:r>
          </w:p>
          <w:p w:rsidR="00A31BB4" w:rsidRPr="003F04BC" w:rsidRDefault="00A31BB4" w:rsidP="006D5148">
            <w:pPr>
              <w:pStyle w:val="a3"/>
              <w:rPr>
                <w:rFonts w:ascii="Times New Roman" w:hAnsi="Times New Roman" w:cs="Times New Roman"/>
                <w:sz w:val="24"/>
                <w:szCs w:val="24"/>
                <w:lang w:eastAsia="ru-RU"/>
              </w:rPr>
            </w:pPr>
          </w:p>
        </w:tc>
      </w:tr>
      <w:tr w:rsidR="00A31BB4" w:rsidRPr="003F04BC" w:rsidTr="00A31BB4">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31BB4" w:rsidRPr="003F04BC" w:rsidRDefault="00A31BB4"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3.</w:t>
            </w:r>
          </w:p>
        </w:tc>
        <w:tc>
          <w:tcPr>
            <w:tcW w:w="3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31BB4" w:rsidRPr="003F04BC" w:rsidRDefault="00A31BB4"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Опыт организации по успешной реализации проектов по соответствующему направлению</w:t>
            </w:r>
          </w:p>
        </w:tc>
        <w:tc>
          <w:tcPr>
            <w:tcW w:w="15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31BB4" w:rsidRPr="003F04BC" w:rsidRDefault="00A31BB4"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0,15</w:t>
            </w:r>
          </w:p>
        </w:tc>
        <w:tc>
          <w:tcPr>
            <w:tcW w:w="4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31BB4" w:rsidRPr="003F04BC" w:rsidRDefault="00A31BB4"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 опыт 5 и более 5 лет - 10 баллов;</w:t>
            </w:r>
          </w:p>
          <w:p w:rsidR="00A31BB4" w:rsidRPr="003F04BC" w:rsidRDefault="00A31BB4"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 опыт от 3 до 4 лет - 8 баллов;</w:t>
            </w:r>
          </w:p>
          <w:p w:rsidR="00A31BB4" w:rsidRPr="003F04BC" w:rsidRDefault="00A31BB4"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 опыт от 1 года до 2 лет - 5 баллов;</w:t>
            </w:r>
          </w:p>
          <w:p w:rsidR="00A31BB4" w:rsidRPr="003F04BC" w:rsidRDefault="00A31BB4"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 опыт менее 1 года - 2 балла;</w:t>
            </w:r>
          </w:p>
          <w:p w:rsidR="00A31BB4" w:rsidRPr="003F04BC" w:rsidRDefault="00A31BB4"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 опыт отсутствует - 0 баллов</w:t>
            </w:r>
          </w:p>
        </w:tc>
      </w:tr>
      <w:tr w:rsidR="00A31BB4" w:rsidRPr="003F04BC" w:rsidTr="00A31BB4">
        <w:trPr>
          <w:trHeight w:val="440"/>
        </w:trPr>
        <w:tc>
          <w:tcPr>
            <w:tcW w:w="709"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A31BB4" w:rsidRPr="003F04BC" w:rsidRDefault="00A31BB4"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4.</w:t>
            </w:r>
          </w:p>
        </w:tc>
        <w:tc>
          <w:tcPr>
            <w:tcW w:w="3066"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A31BB4" w:rsidRPr="003F04BC" w:rsidRDefault="00A31BB4"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Информационная открытость</w:t>
            </w:r>
          </w:p>
        </w:tc>
        <w:tc>
          <w:tcPr>
            <w:tcW w:w="1569"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A31BB4" w:rsidRPr="003F04BC" w:rsidRDefault="00A31BB4"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0,1</w:t>
            </w:r>
          </w:p>
        </w:tc>
        <w:tc>
          <w:tcPr>
            <w:tcW w:w="4295"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A31BB4" w:rsidRPr="003F04BC" w:rsidRDefault="00A31BB4"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 информацию о деятельности легко найти в Интернете с помощью поисковых запросов; размещена актуальная информация о реализованных проектах и мероприятиях, составе органов управления - 10 баллов;</w:t>
            </w:r>
          </w:p>
          <w:p w:rsidR="00A31BB4" w:rsidRPr="003F04BC" w:rsidRDefault="00A31BB4"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 xml:space="preserve">- информацию о деятельности легко найти в Интернете с помощью поисковых запросов, у организации </w:t>
            </w:r>
          </w:p>
          <w:p w:rsidR="00A31BB4" w:rsidRPr="003F04BC" w:rsidRDefault="00A31BB4"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есть сайт и (или) страница (группа) в социальной сети, которые содержат неактуальную (устаревшую) информацию - 5 баллов;</w:t>
            </w:r>
          </w:p>
          <w:p w:rsidR="00A31BB4" w:rsidRPr="003F04BC" w:rsidRDefault="00A31BB4"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 информация о деятельности организации практически отсутствует в Интернете - 2 балла;</w:t>
            </w:r>
          </w:p>
          <w:p w:rsidR="00A31BB4" w:rsidRPr="003F04BC" w:rsidRDefault="00A31BB4" w:rsidP="00A31BB4">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 xml:space="preserve">- информация о деятельности </w:t>
            </w:r>
          </w:p>
        </w:tc>
      </w:tr>
      <w:tr w:rsidR="00A31BB4" w:rsidRPr="003F04BC" w:rsidTr="00A31BB4">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31BB4" w:rsidRPr="003F04BC" w:rsidRDefault="00A31BB4" w:rsidP="006D5148">
            <w:pPr>
              <w:pStyle w:val="a3"/>
              <w:jc w:val="center"/>
              <w:rPr>
                <w:rFonts w:ascii="Times New Roman" w:hAnsi="Times New Roman" w:cs="Times New Roman"/>
                <w:sz w:val="24"/>
                <w:szCs w:val="24"/>
                <w:lang w:eastAsia="ru-RU"/>
              </w:rPr>
            </w:pPr>
            <w:r w:rsidRPr="003F04BC">
              <w:rPr>
                <w:rFonts w:ascii="Times New Roman" w:hAnsi="Times New Roman" w:cs="Times New Roman"/>
                <w:sz w:val="24"/>
                <w:szCs w:val="24"/>
                <w:lang w:eastAsia="ru-RU"/>
              </w:rPr>
              <w:lastRenderedPageBreak/>
              <w:t>1</w:t>
            </w:r>
          </w:p>
        </w:tc>
        <w:tc>
          <w:tcPr>
            <w:tcW w:w="3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31BB4" w:rsidRPr="003F04BC" w:rsidRDefault="00A31BB4" w:rsidP="006D5148">
            <w:pPr>
              <w:pStyle w:val="a3"/>
              <w:jc w:val="center"/>
              <w:rPr>
                <w:rFonts w:ascii="Times New Roman" w:hAnsi="Times New Roman" w:cs="Times New Roman"/>
                <w:sz w:val="24"/>
                <w:szCs w:val="24"/>
                <w:lang w:eastAsia="ru-RU"/>
              </w:rPr>
            </w:pPr>
            <w:r w:rsidRPr="003F04BC">
              <w:rPr>
                <w:rFonts w:ascii="Times New Roman" w:hAnsi="Times New Roman" w:cs="Times New Roman"/>
                <w:sz w:val="24"/>
                <w:szCs w:val="24"/>
                <w:lang w:eastAsia="ru-RU"/>
              </w:rPr>
              <w:t>2</w:t>
            </w:r>
          </w:p>
        </w:tc>
        <w:tc>
          <w:tcPr>
            <w:tcW w:w="1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31BB4" w:rsidRPr="003F04BC" w:rsidRDefault="00A31BB4" w:rsidP="006D5148">
            <w:pPr>
              <w:pStyle w:val="a3"/>
              <w:jc w:val="center"/>
              <w:rPr>
                <w:rFonts w:ascii="Times New Roman" w:hAnsi="Times New Roman" w:cs="Times New Roman"/>
                <w:sz w:val="24"/>
                <w:szCs w:val="24"/>
                <w:lang w:eastAsia="ru-RU"/>
              </w:rPr>
            </w:pPr>
            <w:r w:rsidRPr="003F04BC">
              <w:rPr>
                <w:rFonts w:ascii="Times New Roman" w:hAnsi="Times New Roman" w:cs="Times New Roman"/>
                <w:sz w:val="24"/>
                <w:szCs w:val="24"/>
                <w:lang w:eastAsia="ru-RU"/>
              </w:rPr>
              <w:t>3</w:t>
            </w:r>
          </w:p>
        </w:tc>
        <w:tc>
          <w:tcPr>
            <w:tcW w:w="43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31BB4" w:rsidRPr="003F04BC" w:rsidRDefault="00A31BB4" w:rsidP="006D5148">
            <w:pPr>
              <w:pStyle w:val="a3"/>
              <w:jc w:val="center"/>
              <w:rPr>
                <w:rFonts w:ascii="Times New Roman" w:hAnsi="Times New Roman" w:cs="Times New Roman"/>
                <w:sz w:val="24"/>
                <w:szCs w:val="24"/>
                <w:lang w:eastAsia="ru-RU"/>
              </w:rPr>
            </w:pPr>
            <w:r w:rsidRPr="003F04BC">
              <w:rPr>
                <w:rFonts w:ascii="Times New Roman" w:hAnsi="Times New Roman" w:cs="Times New Roman"/>
                <w:sz w:val="24"/>
                <w:szCs w:val="24"/>
                <w:lang w:eastAsia="ru-RU"/>
              </w:rPr>
              <w:t>4</w:t>
            </w:r>
          </w:p>
        </w:tc>
      </w:tr>
      <w:tr w:rsidR="00A31BB4" w:rsidRPr="003F04BC" w:rsidTr="008B59EC">
        <w:tc>
          <w:tcPr>
            <w:tcW w:w="709"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rsidR="00A31BB4" w:rsidRPr="003F04BC" w:rsidRDefault="00A31BB4" w:rsidP="006D5148">
            <w:pPr>
              <w:pStyle w:val="a3"/>
              <w:jc w:val="center"/>
              <w:rPr>
                <w:rFonts w:ascii="Times New Roman" w:hAnsi="Times New Roman" w:cs="Times New Roman"/>
                <w:sz w:val="24"/>
                <w:szCs w:val="24"/>
                <w:lang w:eastAsia="ru-RU"/>
              </w:rPr>
            </w:pPr>
          </w:p>
        </w:tc>
        <w:tc>
          <w:tcPr>
            <w:tcW w:w="3066"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rsidR="00A31BB4" w:rsidRPr="003F04BC" w:rsidRDefault="00A31BB4" w:rsidP="006D5148">
            <w:pPr>
              <w:pStyle w:val="a3"/>
              <w:jc w:val="center"/>
              <w:rPr>
                <w:rFonts w:ascii="Times New Roman" w:hAnsi="Times New Roman" w:cs="Times New Roman"/>
                <w:sz w:val="24"/>
                <w:szCs w:val="24"/>
                <w:lang w:eastAsia="ru-RU"/>
              </w:rPr>
            </w:pPr>
          </w:p>
        </w:tc>
        <w:tc>
          <w:tcPr>
            <w:tcW w:w="1553"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rsidR="00A31BB4" w:rsidRPr="003F04BC" w:rsidRDefault="00A31BB4" w:rsidP="006D5148">
            <w:pPr>
              <w:pStyle w:val="a3"/>
              <w:jc w:val="center"/>
              <w:rPr>
                <w:rFonts w:ascii="Times New Roman" w:hAnsi="Times New Roman" w:cs="Times New Roman"/>
                <w:sz w:val="24"/>
                <w:szCs w:val="24"/>
                <w:lang w:eastAsia="ru-RU"/>
              </w:rPr>
            </w:pPr>
          </w:p>
        </w:tc>
        <w:tc>
          <w:tcPr>
            <w:tcW w:w="4311"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rsidR="00A31BB4" w:rsidRPr="003F04BC" w:rsidRDefault="00A31BB4" w:rsidP="006D5148">
            <w:pPr>
              <w:pStyle w:val="a3"/>
              <w:jc w:val="center"/>
              <w:rPr>
                <w:rFonts w:ascii="Times New Roman" w:hAnsi="Times New Roman" w:cs="Times New Roman"/>
                <w:sz w:val="24"/>
                <w:szCs w:val="24"/>
                <w:lang w:eastAsia="ru-RU"/>
              </w:rPr>
            </w:pPr>
            <w:r w:rsidRPr="003F04BC">
              <w:rPr>
                <w:rFonts w:ascii="Times New Roman" w:hAnsi="Times New Roman" w:cs="Times New Roman"/>
                <w:sz w:val="24"/>
                <w:szCs w:val="24"/>
                <w:lang w:eastAsia="ru-RU"/>
              </w:rPr>
              <w:t>организации отсутствует - 0 баллов</w:t>
            </w:r>
          </w:p>
        </w:tc>
      </w:tr>
      <w:tr w:rsidR="003F04BC" w:rsidRPr="003F04BC" w:rsidTr="008B59EC">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3F04BC" w:rsidRPr="003F04BC" w:rsidRDefault="003F04BC"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5.</w:t>
            </w:r>
          </w:p>
        </w:tc>
        <w:tc>
          <w:tcPr>
            <w:tcW w:w="306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3F04BC" w:rsidRPr="003F04BC" w:rsidRDefault="003F04BC"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Обоснованность планируемых расходов на реализацию проекта</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3F04BC" w:rsidRPr="003F04BC" w:rsidRDefault="003F04BC"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0,3</w:t>
            </w:r>
          </w:p>
        </w:tc>
        <w:tc>
          <w:tcPr>
            <w:tcW w:w="4295"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3F04BC" w:rsidRPr="003F04BC" w:rsidRDefault="003F04BC"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F04BC">
              <w:rPr>
                <w:rFonts w:ascii="Times New Roman" w:hAnsi="Times New Roman" w:cs="Times New Roman"/>
                <w:sz w:val="24"/>
                <w:szCs w:val="24"/>
                <w:lang w:eastAsia="ru-RU"/>
              </w:rPr>
              <w:t>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 все планируемые расходы реалистичны и обоснованы; даны корректные комментарии по всем предполагаемым расходам за счет субсидии, позволяющие четко определить состав (детализацию) расходов; в проекте предусмотрено активное использование имеющихся у организации ресурсов - 10 баллов;</w:t>
            </w:r>
          </w:p>
          <w:p w:rsidR="003F04BC" w:rsidRPr="003F04BC" w:rsidRDefault="003F04BC"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F04BC">
              <w:rPr>
                <w:rFonts w:ascii="Times New Roman" w:hAnsi="Times New Roman" w:cs="Times New Roman"/>
                <w:sz w:val="24"/>
                <w:szCs w:val="24"/>
                <w:lang w:eastAsia="ru-RU"/>
              </w:rPr>
              <w:t>в составе бюджета проекта отсутствуют расходы, которые не следуют из задач и мероприятий или стоимость которых очевидно завышена; все планируемые расходы обоснованы, вместе с тем из комментариев к некоторым расходам невозможно определить их состав (детализацию) - 5 баллов;</w:t>
            </w:r>
          </w:p>
          <w:p w:rsidR="003F04BC" w:rsidRPr="003F04BC" w:rsidRDefault="003F04BC"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F04BC">
              <w:rPr>
                <w:rFonts w:ascii="Times New Roman" w:hAnsi="Times New Roman" w:cs="Times New Roman"/>
                <w:sz w:val="24"/>
                <w:szCs w:val="24"/>
                <w:lang w:eastAsia="ru-RU"/>
              </w:rPr>
              <w:t>не все предполагаемые расходы непосредственно связаны с мероприятиями проекта и достижением ожидаемых результатов; в бюджете проекта предусмотрены побочные, не имеющие прямого отношения к реализации проекта, расходы; некоторые расходы завышены по сравнению со средним рыночным уровнем оплаты труда, цен на товары, работы, услуги, аренду; обоснование некоторых запланированных расходов не позволяет оценить их взаимосвязь с мероприятиями проекта - 2 балла;</w:t>
            </w:r>
          </w:p>
          <w:p w:rsidR="003F04BC" w:rsidRPr="003F04BC" w:rsidRDefault="003F04BC"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F04BC">
              <w:rPr>
                <w:rFonts w:ascii="Times New Roman" w:hAnsi="Times New Roman" w:cs="Times New Roman"/>
                <w:sz w:val="24"/>
                <w:szCs w:val="24"/>
                <w:lang w:eastAsia="ru-RU"/>
              </w:rPr>
              <w:t xml:space="preserve">предполагаемые затраты на реализацию проекта явно завышены, не соответствуют мероприятиям проекта и (или) условиям конкурса; в </w:t>
            </w:r>
          </w:p>
          <w:p w:rsidR="003F04BC" w:rsidRPr="003F04BC" w:rsidRDefault="003F04BC"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 xml:space="preserve">бюджете проекта предусмотрено осуществление за счет субсидии расходов, которые не допускаются в соответствии с требованиями положения о конкурсе; бюджет </w:t>
            </w:r>
          </w:p>
          <w:p w:rsidR="003F04BC" w:rsidRPr="003F04BC" w:rsidRDefault="003F04BC" w:rsidP="008B59EC">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 xml:space="preserve">проекта нереалистичен, не соответствует тексту заявки; бюджет проекта не соответствует целевому </w:t>
            </w:r>
          </w:p>
        </w:tc>
      </w:tr>
      <w:tr w:rsidR="008B59EC" w:rsidRPr="003F04BC" w:rsidTr="008B59EC">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tcPr>
          <w:p w:rsidR="008B59EC" w:rsidRPr="003F04BC" w:rsidRDefault="008B59EC" w:rsidP="008B59EC">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w:t>
            </w:r>
          </w:p>
        </w:tc>
        <w:tc>
          <w:tcPr>
            <w:tcW w:w="306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tcPr>
          <w:p w:rsidR="008B59EC" w:rsidRPr="003F04BC" w:rsidRDefault="008B59EC" w:rsidP="008B59EC">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tcPr>
          <w:p w:rsidR="008B59EC" w:rsidRPr="003F04BC" w:rsidRDefault="008B59EC" w:rsidP="008B59EC">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4295"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tcPr>
          <w:p w:rsidR="008B59EC" w:rsidRPr="003F04BC" w:rsidRDefault="008B59EC" w:rsidP="008B59EC">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8B59EC" w:rsidRPr="003F04BC" w:rsidTr="008B59EC">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tcPr>
          <w:p w:rsidR="008B59EC" w:rsidRPr="003F04BC" w:rsidRDefault="008B59EC" w:rsidP="006D5148">
            <w:pPr>
              <w:pStyle w:val="a3"/>
              <w:rPr>
                <w:rFonts w:ascii="Times New Roman" w:hAnsi="Times New Roman" w:cs="Times New Roman"/>
                <w:sz w:val="24"/>
                <w:szCs w:val="24"/>
                <w:lang w:eastAsia="ru-RU"/>
              </w:rPr>
            </w:pPr>
          </w:p>
        </w:tc>
        <w:tc>
          <w:tcPr>
            <w:tcW w:w="306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tcPr>
          <w:p w:rsidR="008B59EC" w:rsidRPr="003F04BC" w:rsidRDefault="008B59EC" w:rsidP="006D5148">
            <w:pPr>
              <w:pStyle w:val="a3"/>
              <w:rPr>
                <w:rFonts w:ascii="Times New Roman" w:hAnsi="Times New Roman" w:cs="Times New Roman"/>
                <w:sz w:val="24"/>
                <w:szCs w:val="24"/>
                <w:lang w:eastAsia="ru-RU"/>
              </w:rPr>
            </w:pP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tcPr>
          <w:p w:rsidR="008B59EC" w:rsidRPr="003F04BC" w:rsidRDefault="008B59EC" w:rsidP="006D5148">
            <w:pPr>
              <w:pStyle w:val="a3"/>
              <w:rPr>
                <w:rFonts w:ascii="Times New Roman" w:hAnsi="Times New Roman" w:cs="Times New Roman"/>
                <w:sz w:val="24"/>
                <w:szCs w:val="24"/>
                <w:lang w:eastAsia="ru-RU"/>
              </w:rPr>
            </w:pPr>
          </w:p>
        </w:tc>
        <w:tc>
          <w:tcPr>
            <w:tcW w:w="4295"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tcPr>
          <w:p w:rsidR="008B59EC" w:rsidRPr="003F04BC" w:rsidRDefault="008B59EC" w:rsidP="006D5148">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характеру субсидии, часть расходов не направлена на выполнение мероприятий проекта либо вообще не имеет отношения к реализации проекта; имеются несоответствия между суммами в описании проекта и в его бюджете; комментарии к запланированным расходам неполные, некорректные, нелогичные - 0 баллов</w:t>
            </w:r>
          </w:p>
        </w:tc>
      </w:tr>
      <w:tr w:rsidR="008B59EC" w:rsidRPr="003F04BC" w:rsidTr="008B59EC">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tcPr>
          <w:p w:rsidR="008B59EC" w:rsidRPr="003F04BC" w:rsidRDefault="008B59EC" w:rsidP="008B59EC">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6.</w:t>
            </w:r>
          </w:p>
        </w:tc>
        <w:tc>
          <w:tcPr>
            <w:tcW w:w="306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tcPr>
          <w:p w:rsidR="008B59EC" w:rsidRPr="003F04BC" w:rsidRDefault="008B59EC" w:rsidP="008B59EC">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Актуальность и социальная значимость проекта</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tcPr>
          <w:p w:rsidR="008B59EC" w:rsidRPr="003F04BC" w:rsidRDefault="008B59EC" w:rsidP="008B59EC">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0,2</w:t>
            </w:r>
          </w:p>
        </w:tc>
        <w:tc>
          <w:tcPr>
            <w:tcW w:w="4295"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tcPr>
          <w:p w:rsidR="008B59EC" w:rsidRPr="003F04BC" w:rsidRDefault="008B59EC" w:rsidP="008B59EC">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 проект направлен в полной мере на решение именно тех проблем, которые обозначены как значимые; имеется подтверждение актуальности проблемы представителями целевой аудитории, потенциальными благо получателями, партнерами; мероприятия проекта полностью соответствуют направлениям конкурса - 10 баллов;</w:t>
            </w:r>
          </w:p>
          <w:p w:rsidR="008B59EC" w:rsidRPr="003F04BC" w:rsidRDefault="008B59EC" w:rsidP="008B59EC">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 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 - 5 баллов;</w:t>
            </w:r>
          </w:p>
          <w:p w:rsidR="008B59EC" w:rsidRPr="003F04BC" w:rsidRDefault="008B59EC" w:rsidP="008B59EC">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 xml:space="preserve">-проблема, которой посвящен проект, не относится к разряду востребованных обществом либо слабо обоснована авторами; слишком велика </w:t>
            </w:r>
          </w:p>
          <w:p w:rsidR="008B59EC" w:rsidRPr="003F04BC" w:rsidRDefault="008B59EC" w:rsidP="008B59EC">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 xml:space="preserve">часть проекта, не связанная с выбранным направлением конкурса, либо не подтверждено взаимодействие с территориями, обозначенными в заявке; имеются другие серьезные замечания эксперта - 2 балла; </w:t>
            </w:r>
            <w:r w:rsidRPr="003F04BC">
              <w:rPr>
                <w:rFonts w:ascii="Times New Roman" w:hAnsi="Times New Roman" w:cs="Times New Roman"/>
                <w:sz w:val="24"/>
                <w:szCs w:val="24"/>
                <w:lang w:eastAsia="ru-RU"/>
              </w:rPr>
              <w:br/>
              <w:t xml:space="preserve">- актуальность и социальная </w:t>
            </w:r>
          </w:p>
        </w:tc>
      </w:tr>
      <w:tr w:rsidR="008B59EC" w:rsidRPr="003F04BC" w:rsidTr="008B59EC">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tcPr>
          <w:p w:rsidR="008B59EC" w:rsidRPr="003F04BC" w:rsidRDefault="008B59EC" w:rsidP="008B59EC">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w:t>
            </w:r>
          </w:p>
        </w:tc>
        <w:tc>
          <w:tcPr>
            <w:tcW w:w="306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tcPr>
          <w:p w:rsidR="008B59EC" w:rsidRPr="003F04BC" w:rsidRDefault="008B59EC" w:rsidP="008B59EC">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tcPr>
          <w:p w:rsidR="008B59EC" w:rsidRPr="003F04BC" w:rsidRDefault="008B59EC" w:rsidP="008B59EC">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4295"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tcPr>
          <w:p w:rsidR="008B59EC" w:rsidRPr="003F04BC" w:rsidRDefault="008B59EC" w:rsidP="008B59EC">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8B59EC" w:rsidRPr="003F04BC" w:rsidTr="008B59EC">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tcPr>
          <w:p w:rsidR="008B59EC" w:rsidRPr="003F04BC" w:rsidRDefault="008B59EC" w:rsidP="008B59EC">
            <w:pPr>
              <w:pStyle w:val="a3"/>
              <w:rPr>
                <w:rFonts w:ascii="Times New Roman" w:hAnsi="Times New Roman" w:cs="Times New Roman"/>
                <w:sz w:val="24"/>
                <w:szCs w:val="24"/>
                <w:lang w:eastAsia="ru-RU"/>
              </w:rPr>
            </w:pPr>
          </w:p>
        </w:tc>
        <w:tc>
          <w:tcPr>
            <w:tcW w:w="306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tcPr>
          <w:p w:rsidR="008B59EC" w:rsidRPr="003F04BC" w:rsidRDefault="008B59EC" w:rsidP="008B59EC">
            <w:pPr>
              <w:pStyle w:val="a3"/>
              <w:rPr>
                <w:rFonts w:ascii="Times New Roman" w:hAnsi="Times New Roman" w:cs="Times New Roman"/>
                <w:sz w:val="24"/>
                <w:szCs w:val="24"/>
                <w:lang w:eastAsia="ru-RU"/>
              </w:rPr>
            </w:pP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tcPr>
          <w:p w:rsidR="008B59EC" w:rsidRPr="003F04BC" w:rsidRDefault="008B59EC" w:rsidP="008B59EC">
            <w:pPr>
              <w:pStyle w:val="a3"/>
              <w:rPr>
                <w:rFonts w:ascii="Times New Roman" w:hAnsi="Times New Roman" w:cs="Times New Roman"/>
                <w:sz w:val="24"/>
                <w:szCs w:val="24"/>
                <w:lang w:eastAsia="ru-RU"/>
              </w:rPr>
            </w:pPr>
          </w:p>
        </w:tc>
        <w:tc>
          <w:tcPr>
            <w:tcW w:w="4295"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tcPr>
          <w:p w:rsidR="008B59EC" w:rsidRPr="003F04BC" w:rsidRDefault="008B59EC" w:rsidP="008B59EC">
            <w:pPr>
              <w:pStyle w:val="a3"/>
              <w:rPr>
                <w:rFonts w:ascii="Times New Roman" w:hAnsi="Times New Roman" w:cs="Times New Roman"/>
                <w:sz w:val="24"/>
                <w:szCs w:val="24"/>
                <w:lang w:eastAsia="ru-RU"/>
              </w:rPr>
            </w:pPr>
            <w:r w:rsidRPr="003F04BC">
              <w:rPr>
                <w:rFonts w:ascii="Times New Roman" w:hAnsi="Times New Roman" w:cs="Times New Roman"/>
                <w:sz w:val="24"/>
                <w:szCs w:val="24"/>
                <w:lang w:eastAsia="ru-RU"/>
              </w:rPr>
              <w:t>значимость проекта не обоснованы - 0 баллов</w:t>
            </w:r>
          </w:p>
        </w:tc>
      </w:tr>
    </w:tbl>
    <w:p w:rsidR="000F6BD6" w:rsidRDefault="000F6BD6" w:rsidP="006B38B2">
      <w:pPr>
        <w:pStyle w:val="formattext"/>
        <w:shd w:val="clear" w:color="auto" w:fill="FFFFFF"/>
        <w:spacing w:before="0" w:beforeAutospacing="0" w:after="0" w:afterAutospacing="0" w:line="315" w:lineRule="atLeast"/>
        <w:jc w:val="both"/>
        <w:textAlignment w:val="baseline"/>
        <w:rPr>
          <w:spacing w:val="2"/>
          <w:sz w:val="28"/>
          <w:szCs w:val="28"/>
        </w:rPr>
      </w:pPr>
    </w:p>
    <w:p w:rsidR="000F6BD6" w:rsidRDefault="00EE106B" w:rsidP="00EE106B">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          23</w:t>
      </w:r>
      <w:r w:rsidR="000F6BD6" w:rsidRPr="00FB7E4B">
        <w:rPr>
          <w:sz w:val="28"/>
          <w:szCs w:val="28"/>
        </w:rPr>
        <w:t xml:space="preserve">. </w:t>
      </w:r>
      <w:r>
        <w:rPr>
          <w:sz w:val="28"/>
          <w:szCs w:val="28"/>
        </w:rPr>
        <w:t>Проект считается прошедшим конкурсный отбор при условии, если он набрал наибольшее количество баллов по сравнению с другими проектами</w:t>
      </w:r>
      <w:r w:rsidR="00BF281A">
        <w:rPr>
          <w:sz w:val="28"/>
          <w:szCs w:val="28"/>
        </w:rPr>
        <w:t>.</w:t>
      </w:r>
    </w:p>
    <w:p w:rsidR="00BF281A" w:rsidRDefault="00BF281A" w:rsidP="00EE106B">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          По решению </w:t>
      </w:r>
      <w:r w:rsidR="0048111A">
        <w:rPr>
          <w:sz w:val="28"/>
          <w:szCs w:val="28"/>
        </w:rPr>
        <w:t xml:space="preserve">конкурсной </w:t>
      </w:r>
      <w:r>
        <w:rPr>
          <w:sz w:val="28"/>
          <w:szCs w:val="28"/>
        </w:rPr>
        <w:t>комиссии прошедшими конкурсный отбор могут быть признаны несколько проектов, набравших наибольшее количество баллов по сравнению с другими проектами, при наличии средств бюджета Ленинского района</w:t>
      </w:r>
      <w:r w:rsidR="007D0A92">
        <w:rPr>
          <w:sz w:val="28"/>
          <w:szCs w:val="28"/>
        </w:rPr>
        <w:t xml:space="preserve"> города Челябинска</w:t>
      </w:r>
      <w:r>
        <w:rPr>
          <w:sz w:val="28"/>
          <w:szCs w:val="28"/>
        </w:rPr>
        <w:t>, необходимых для реализации данных проектов.</w:t>
      </w:r>
    </w:p>
    <w:p w:rsidR="00BF281A" w:rsidRDefault="00BF281A" w:rsidP="00EE106B">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           В случае, если по результатам конкурсного отбора</w:t>
      </w:r>
      <w:r w:rsidR="007D0A92">
        <w:rPr>
          <w:sz w:val="28"/>
          <w:szCs w:val="28"/>
        </w:rPr>
        <w:t xml:space="preserve"> два и более проекта набрали наибольшее равное количество баллов, но при этом объем средств бюджета Ленинского района города Челябинска менее объема средств, необходимого для реализации этих проектов, то прошедшим (прошедшими) конкурсный отбор признается (признаются) проект (проекты), который (которые) был внесен (были внесены) в администрацию Ленинского </w:t>
      </w:r>
      <w:r w:rsidR="00A027D7">
        <w:rPr>
          <w:sz w:val="28"/>
          <w:szCs w:val="28"/>
        </w:rPr>
        <w:t>района</w:t>
      </w:r>
      <w:r w:rsidR="007D0A92">
        <w:rPr>
          <w:sz w:val="28"/>
          <w:szCs w:val="28"/>
        </w:rPr>
        <w:t xml:space="preserve"> города Челябинска ранее другого (других) проекта (проектов), набравшего (набравших) такое же количество баллов.</w:t>
      </w:r>
    </w:p>
    <w:p w:rsidR="007D0A92" w:rsidRPr="00FB7E4B" w:rsidRDefault="007D0A92" w:rsidP="00EE106B">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          Решение, принятое на заседании конкурсной комиссии о признании проекта прошедшим конкурсный отбор либо о признании проекта не прошедшим конкурсный отбор оформляется протоколом, который передается в администрацию Ленинского района города Челябинска не позднее 3 календарных дней после заседания комиссии. </w:t>
      </w:r>
    </w:p>
    <w:p w:rsidR="0048111A" w:rsidRDefault="00B7770D" w:rsidP="006B38B2">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          </w:t>
      </w:r>
      <w:r w:rsidR="00CB540E">
        <w:rPr>
          <w:sz w:val="28"/>
          <w:szCs w:val="28"/>
        </w:rPr>
        <w:t>24</w:t>
      </w:r>
      <w:r w:rsidR="0048111A">
        <w:rPr>
          <w:sz w:val="28"/>
          <w:szCs w:val="28"/>
        </w:rPr>
        <w:t>. Основаниями</w:t>
      </w:r>
      <w:r w:rsidR="000F6BD6" w:rsidRPr="00FB7E4B">
        <w:rPr>
          <w:sz w:val="28"/>
          <w:szCs w:val="28"/>
        </w:rPr>
        <w:t xml:space="preserve"> для отказа организации</w:t>
      </w:r>
      <w:r w:rsidR="0048111A">
        <w:rPr>
          <w:sz w:val="28"/>
          <w:szCs w:val="28"/>
        </w:rPr>
        <w:t xml:space="preserve"> в предоставлении субсидии являю</w:t>
      </w:r>
      <w:r w:rsidR="000F6BD6" w:rsidRPr="00FB7E4B">
        <w:rPr>
          <w:sz w:val="28"/>
          <w:szCs w:val="28"/>
        </w:rPr>
        <w:t>тся</w:t>
      </w:r>
      <w:r w:rsidR="0048111A">
        <w:rPr>
          <w:sz w:val="28"/>
          <w:szCs w:val="28"/>
        </w:rPr>
        <w:t>:</w:t>
      </w:r>
    </w:p>
    <w:p w:rsidR="0048111A" w:rsidRDefault="00827A71" w:rsidP="006B38B2">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          1)</w:t>
      </w:r>
      <w:r w:rsidR="000F6BD6" w:rsidRPr="00FB7E4B">
        <w:rPr>
          <w:sz w:val="28"/>
          <w:szCs w:val="28"/>
        </w:rPr>
        <w:t xml:space="preserve"> непризнание организации</w:t>
      </w:r>
      <w:r w:rsidR="0048111A">
        <w:rPr>
          <w:sz w:val="28"/>
          <w:szCs w:val="28"/>
        </w:rPr>
        <w:t xml:space="preserve"> победившей в конкурсном отборе;</w:t>
      </w:r>
    </w:p>
    <w:p w:rsidR="0088763F" w:rsidRDefault="00827A71" w:rsidP="006B38B2">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          2)</w:t>
      </w:r>
      <w:r w:rsidR="0048111A">
        <w:rPr>
          <w:sz w:val="28"/>
          <w:szCs w:val="28"/>
        </w:rPr>
        <w:t xml:space="preserve"> несоответствие представленных организацией документов</w:t>
      </w:r>
      <w:r w:rsidR="0088763F">
        <w:rPr>
          <w:sz w:val="28"/>
          <w:szCs w:val="28"/>
        </w:rPr>
        <w:t xml:space="preserve"> требованиям, определенным пунктом 10 настоящего Порядка, или непредставление (представление не в полном объеме) указанных документов;</w:t>
      </w:r>
    </w:p>
    <w:p w:rsidR="000F6BD6" w:rsidRPr="00FB7E4B" w:rsidRDefault="00827A71" w:rsidP="006B38B2">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          3)</w:t>
      </w:r>
      <w:r w:rsidR="0088763F">
        <w:rPr>
          <w:sz w:val="28"/>
          <w:szCs w:val="28"/>
        </w:rPr>
        <w:t xml:space="preserve"> установление факта недостоверности предста</w:t>
      </w:r>
      <w:r w:rsidR="002D661A">
        <w:rPr>
          <w:sz w:val="28"/>
          <w:szCs w:val="28"/>
        </w:rPr>
        <w:t>вленной организацией информации.</w:t>
      </w:r>
    </w:p>
    <w:p w:rsidR="000F6BD6" w:rsidRPr="00FB7E4B" w:rsidRDefault="000F6BD6" w:rsidP="006B38B2">
      <w:pPr>
        <w:pStyle w:val="formattext"/>
        <w:shd w:val="clear" w:color="auto" w:fill="FFFFFF"/>
        <w:spacing w:before="0" w:beforeAutospacing="0" w:after="0" w:afterAutospacing="0" w:line="315" w:lineRule="atLeast"/>
        <w:jc w:val="both"/>
        <w:textAlignment w:val="baseline"/>
        <w:rPr>
          <w:sz w:val="28"/>
          <w:szCs w:val="28"/>
        </w:rPr>
      </w:pPr>
      <w:r w:rsidRPr="00FB7E4B">
        <w:rPr>
          <w:sz w:val="28"/>
          <w:szCs w:val="28"/>
        </w:rPr>
        <w:t xml:space="preserve">          В случае пр</w:t>
      </w:r>
      <w:r w:rsidR="00827A71">
        <w:rPr>
          <w:sz w:val="28"/>
          <w:szCs w:val="28"/>
        </w:rPr>
        <w:t xml:space="preserve">инятия </w:t>
      </w:r>
      <w:r w:rsidRPr="00FB7E4B">
        <w:rPr>
          <w:sz w:val="28"/>
          <w:szCs w:val="28"/>
        </w:rPr>
        <w:t>решения об отказе в предоставлении с</w:t>
      </w:r>
      <w:r w:rsidR="00827A71">
        <w:rPr>
          <w:sz w:val="28"/>
          <w:szCs w:val="28"/>
        </w:rPr>
        <w:t>убсидии администрация района</w:t>
      </w:r>
      <w:r w:rsidR="008B59EC">
        <w:rPr>
          <w:sz w:val="28"/>
          <w:szCs w:val="28"/>
        </w:rPr>
        <w:t xml:space="preserve"> </w:t>
      </w:r>
      <w:r w:rsidR="0034089D">
        <w:rPr>
          <w:sz w:val="28"/>
          <w:szCs w:val="28"/>
        </w:rPr>
        <w:t>в течение 7 рабочих дней со</w:t>
      </w:r>
      <w:r w:rsidR="00827A71">
        <w:rPr>
          <w:sz w:val="28"/>
          <w:szCs w:val="28"/>
        </w:rPr>
        <w:t xml:space="preserve"> дня принятия решения об отказе</w:t>
      </w:r>
      <w:r w:rsidR="008B59EC">
        <w:rPr>
          <w:sz w:val="28"/>
          <w:szCs w:val="28"/>
        </w:rPr>
        <w:t xml:space="preserve"> </w:t>
      </w:r>
      <w:r w:rsidRPr="00FB7E4B">
        <w:rPr>
          <w:sz w:val="28"/>
          <w:szCs w:val="28"/>
        </w:rPr>
        <w:t>направляет организации уведомление об отказе в предоставлении субс</w:t>
      </w:r>
      <w:r w:rsidR="007D0A92">
        <w:rPr>
          <w:sz w:val="28"/>
          <w:szCs w:val="28"/>
        </w:rPr>
        <w:t>идии с указанием причин отказа</w:t>
      </w:r>
      <w:r w:rsidR="00CB540E">
        <w:rPr>
          <w:sz w:val="28"/>
          <w:szCs w:val="28"/>
        </w:rPr>
        <w:t>.</w:t>
      </w:r>
    </w:p>
    <w:p w:rsidR="000F6BD6" w:rsidRPr="00FB7E4B" w:rsidRDefault="00CB540E" w:rsidP="006B38B2">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          25</w:t>
      </w:r>
      <w:r w:rsidR="000F6BD6" w:rsidRPr="00FB7E4B">
        <w:rPr>
          <w:sz w:val="28"/>
          <w:szCs w:val="28"/>
        </w:rPr>
        <w:t xml:space="preserve">.  </w:t>
      </w:r>
      <w:r>
        <w:rPr>
          <w:sz w:val="28"/>
          <w:szCs w:val="28"/>
        </w:rPr>
        <w:t>После получения решения конку</w:t>
      </w:r>
      <w:r w:rsidR="0088763F">
        <w:rPr>
          <w:sz w:val="28"/>
          <w:szCs w:val="28"/>
        </w:rPr>
        <w:t xml:space="preserve">рсной комиссии, указанного в </w:t>
      </w:r>
      <w:r w:rsidR="0088763F">
        <w:rPr>
          <w:sz w:val="28"/>
          <w:szCs w:val="28"/>
        </w:rPr>
        <w:br/>
        <w:t>пункте</w:t>
      </w:r>
      <w:r>
        <w:rPr>
          <w:sz w:val="28"/>
          <w:szCs w:val="28"/>
        </w:rPr>
        <w:t xml:space="preserve"> 23 настоящего Порядка</w:t>
      </w:r>
      <w:r w:rsidR="00827A71">
        <w:rPr>
          <w:sz w:val="28"/>
          <w:szCs w:val="28"/>
        </w:rPr>
        <w:t>,</w:t>
      </w:r>
      <w:r>
        <w:rPr>
          <w:sz w:val="28"/>
          <w:szCs w:val="28"/>
        </w:rPr>
        <w:t xml:space="preserve"> а</w:t>
      </w:r>
      <w:r w:rsidR="00827A71">
        <w:rPr>
          <w:sz w:val="28"/>
          <w:szCs w:val="28"/>
        </w:rPr>
        <w:t>дминистрация района</w:t>
      </w:r>
      <w:r w:rsidR="000F6BD6" w:rsidRPr="00FB7E4B">
        <w:rPr>
          <w:sz w:val="28"/>
          <w:szCs w:val="28"/>
        </w:rPr>
        <w:t xml:space="preserve"> в течение 7 рабочих дней </w:t>
      </w:r>
      <w:r w:rsidR="000F6BD6" w:rsidRPr="00CB540E">
        <w:rPr>
          <w:sz w:val="28"/>
          <w:szCs w:val="28"/>
        </w:rPr>
        <w:t>г</w:t>
      </w:r>
      <w:r w:rsidR="000F6BD6" w:rsidRPr="00FB7E4B">
        <w:rPr>
          <w:sz w:val="28"/>
          <w:szCs w:val="28"/>
        </w:rPr>
        <w:t xml:space="preserve">отовит список победителей конкурсного отбора, проводит расчет субсидий и утверждает список победителей конкурсного отбора распоряжением </w:t>
      </w:r>
      <w:r w:rsidR="00827A71">
        <w:rPr>
          <w:sz w:val="28"/>
          <w:szCs w:val="28"/>
        </w:rPr>
        <w:t xml:space="preserve">администрации района </w:t>
      </w:r>
      <w:r w:rsidR="000F6BD6" w:rsidRPr="00FB7E4B">
        <w:rPr>
          <w:sz w:val="28"/>
          <w:szCs w:val="28"/>
        </w:rPr>
        <w:t>с указа</w:t>
      </w:r>
      <w:r w:rsidR="0034089D">
        <w:rPr>
          <w:sz w:val="28"/>
          <w:szCs w:val="28"/>
        </w:rPr>
        <w:t>нием размеров предоставляемых</w:t>
      </w:r>
      <w:r w:rsidR="000F6BD6" w:rsidRPr="00FB7E4B">
        <w:rPr>
          <w:sz w:val="28"/>
          <w:szCs w:val="28"/>
        </w:rPr>
        <w:t xml:space="preserve"> субсидий. </w:t>
      </w:r>
    </w:p>
    <w:p w:rsidR="000F6BD6" w:rsidRPr="00FB7E4B" w:rsidRDefault="00CB540E" w:rsidP="000F6BD6">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          26</w:t>
      </w:r>
      <w:r w:rsidR="000F6BD6" w:rsidRPr="00FB7E4B">
        <w:rPr>
          <w:sz w:val="28"/>
          <w:szCs w:val="28"/>
        </w:rPr>
        <w:t xml:space="preserve">. Максимальный размер субсидии из бюджета </w:t>
      </w:r>
      <w:r w:rsidR="00742A0F">
        <w:rPr>
          <w:sz w:val="28"/>
          <w:szCs w:val="28"/>
        </w:rPr>
        <w:t>Ленинского района города Челябинска</w:t>
      </w:r>
      <w:r w:rsidR="000F6BD6" w:rsidRPr="00FB7E4B">
        <w:rPr>
          <w:sz w:val="28"/>
          <w:szCs w:val="28"/>
        </w:rPr>
        <w:t xml:space="preserve"> не может превышать 200 тыс</w:t>
      </w:r>
      <w:r w:rsidR="00D00F41">
        <w:rPr>
          <w:sz w:val="28"/>
          <w:szCs w:val="28"/>
        </w:rPr>
        <w:t>яч</w:t>
      </w:r>
      <w:r w:rsidR="000F6BD6" w:rsidRPr="00FB7E4B">
        <w:rPr>
          <w:sz w:val="28"/>
          <w:szCs w:val="28"/>
        </w:rPr>
        <w:t xml:space="preserve"> рублей. Запрашиваемый организацией размер субсидии из бюджета</w:t>
      </w:r>
      <w:r w:rsidR="008B59EC">
        <w:rPr>
          <w:sz w:val="28"/>
          <w:szCs w:val="28"/>
        </w:rPr>
        <w:t xml:space="preserve"> </w:t>
      </w:r>
      <w:r w:rsidR="00742A0F">
        <w:rPr>
          <w:sz w:val="28"/>
          <w:szCs w:val="28"/>
        </w:rPr>
        <w:t xml:space="preserve">Ленинского района города </w:t>
      </w:r>
      <w:r w:rsidR="00742A0F">
        <w:rPr>
          <w:sz w:val="28"/>
          <w:szCs w:val="28"/>
        </w:rPr>
        <w:lastRenderedPageBreak/>
        <w:t>Челябинска</w:t>
      </w:r>
      <w:r w:rsidR="000F6BD6" w:rsidRPr="00FB7E4B">
        <w:rPr>
          <w:sz w:val="28"/>
          <w:szCs w:val="28"/>
        </w:rPr>
        <w:t xml:space="preserve"> не может превышать установленный максимальный размер субсидии. </w:t>
      </w:r>
    </w:p>
    <w:p w:rsidR="000F6BD6" w:rsidRPr="00FB7E4B" w:rsidRDefault="00CB540E" w:rsidP="000F6BD6">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          27</w:t>
      </w:r>
      <w:r w:rsidR="000F6BD6" w:rsidRPr="00FB7E4B">
        <w:rPr>
          <w:sz w:val="28"/>
          <w:szCs w:val="28"/>
        </w:rPr>
        <w:t xml:space="preserve">. Размер субсидии определяется по следующей формуле: </w:t>
      </w:r>
    </w:p>
    <w:p w:rsidR="000F6BD6" w:rsidRPr="00FB7E4B" w:rsidRDefault="000F6BD6" w:rsidP="000F6BD6">
      <w:pPr>
        <w:pStyle w:val="formattext"/>
        <w:shd w:val="clear" w:color="auto" w:fill="FFFFFF"/>
        <w:spacing w:before="0" w:beforeAutospacing="0" w:after="0" w:afterAutospacing="0" w:line="315" w:lineRule="atLeast"/>
        <w:jc w:val="both"/>
        <w:textAlignment w:val="baseline"/>
        <w:rPr>
          <w:sz w:val="28"/>
          <w:szCs w:val="28"/>
        </w:rPr>
      </w:pPr>
    </w:p>
    <w:p w:rsidR="000F6BD6" w:rsidRDefault="00455CC3" w:rsidP="000F6BD6">
      <w:pPr>
        <w:pStyle w:val="formattext"/>
        <w:shd w:val="clear" w:color="auto" w:fill="FFFFFF"/>
        <w:spacing w:before="0" w:beforeAutospacing="0" w:after="0" w:afterAutospacing="0" w:line="315" w:lineRule="atLeast"/>
        <w:jc w:val="center"/>
        <w:textAlignment w:val="baseline"/>
        <w:rPr>
          <w:color w:val="FF0000"/>
          <w:sz w:val="28"/>
          <w:szCs w:val="28"/>
        </w:rPr>
      </w:pPr>
      <w:r w:rsidRPr="00202014">
        <w:rPr>
          <w:noProof/>
          <w:spacing w:val="2"/>
          <w:sz w:val="28"/>
          <w:szCs w:val="28"/>
        </w:rPr>
        <w:drawing>
          <wp:inline distT="0" distB="0" distL="0" distR="0">
            <wp:extent cx="2105025" cy="314325"/>
            <wp:effectExtent l="0" t="0" r="9525" b="9525"/>
            <wp:docPr id="3" name="Рисунок 3" descr="О Порядке определения объема и предоставления в 2019 - 2020 годах субсидий социально ориентированным некоммерческим организациям Челябинской области на финансовое обеспечение затрат на осуществление деятельности по реализации социально значимых программ (проектов) (с изменениями на 31 январ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Порядке определения объема и предоставления в 2019 - 2020 годах субсидий социально ориентированным некоммерческим организациям Челябинской области на финансовое обеспечение затрат на осуществление деятельности по реализации социально значимых программ (проектов) (с изменениями на 31 января 2020 год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314325"/>
                    </a:xfrm>
                    <a:prstGeom prst="rect">
                      <a:avLst/>
                    </a:prstGeom>
                    <a:noFill/>
                    <a:ln>
                      <a:noFill/>
                    </a:ln>
                  </pic:spPr>
                </pic:pic>
              </a:graphicData>
            </a:graphic>
          </wp:inline>
        </w:drawing>
      </w:r>
    </w:p>
    <w:p w:rsidR="00344187" w:rsidRDefault="00344187" w:rsidP="000F6BD6">
      <w:pPr>
        <w:pStyle w:val="formattext"/>
        <w:shd w:val="clear" w:color="auto" w:fill="FFFFFF"/>
        <w:spacing w:before="0" w:beforeAutospacing="0" w:after="0" w:afterAutospacing="0" w:line="315" w:lineRule="atLeast"/>
        <w:jc w:val="center"/>
        <w:textAlignment w:val="baseline"/>
        <w:rPr>
          <w:color w:val="FF0000"/>
          <w:sz w:val="28"/>
          <w:szCs w:val="28"/>
        </w:rPr>
      </w:pPr>
    </w:p>
    <w:p w:rsidR="00455CC3" w:rsidRPr="00FB7E4B" w:rsidRDefault="00D00F41" w:rsidP="006B38B2">
      <w:pPr>
        <w:pStyle w:val="formattext"/>
        <w:shd w:val="clear" w:color="auto" w:fill="FFFFFF"/>
        <w:spacing w:before="0" w:beforeAutospacing="0" w:after="0" w:afterAutospacing="0" w:line="315" w:lineRule="atLeast"/>
        <w:jc w:val="both"/>
        <w:textAlignment w:val="baseline"/>
        <w:rPr>
          <w:sz w:val="28"/>
          <w:szCs w:val="28"/>
        </w:rPr>
      </w:pPr>
      <w:r w:rsidRPr="00CB540E">
        <w:rPr>
          <w:i/>
          <w:sz w:val="28"/>
          <w:szCs w:val="28"/>
        </w:rPr>
        <w:t>С</w:t>
      </w:r>
      <w:r w:rsidRPr="00CB540E">
        <w:rPr>
          <w:i/>
          <w:sz w:val="28"/>
          <w:szCs w:val="28"/>
          <w:lang w:val="en-US"/>
        </w:rPr>
        <w:t>i</w:t>
      </w:r>
      <w:r w:rsidR="000F6BD6" w:rsidRPr="001D193C">
        <w:rPr>
          <w:sz w:val="28"/>
          <w:szCs w:val="28"/>
        </w:rPr>
        <w:t xml:space="preserve"> - объем</w:t>
      </w:r>
      <w:r w:rsidR="000F6BD6" w:rsidRPr="00FB7E4B">
        <w:rPr>
          <w:sz w:val="28"/>
          <w:szCs w:val="28"/>
        </w:rPr>
        <w:t xml:space="preserve"> субсидии i-й организации; </w:t>
      </w:r>
    </w:p>
    <w:p w:rsidR="00455CC3" w:rsidRPr="00FC4177" w:rsidRDefault="000F6BD6" w:rsidP="006B38B2">
      <w:pPr>
        <w:pStyle w:val="formattext"/>
        <w:shd w:val="clear" w:color="auto" w:fill="FFFFFF"/>
        <w:spacing w:before="0" w:beforeAutospacing="0" w:after="0" w:afterAutospacing="0" w:line="315" w:lineRule="atLeast"/>
        <w:jc w:val="both"/>
        <w:textAlignment w:val="baseline"/>
        <w:rPr>
          <w:sz w:val="28"/>
          <w:szCs w:val="28"/>
        </w:rPr>
      </w:pPr>
      <w:r w:rsidRPr="00CB540E">
        <w:rPr>
          <w:i/>
          <w:sz w:val="28"/>
          <w:szCs w:val="28"/>
        </w:rPr>
        <w:t>Собщ</w:t>
      </w:r>
      <w:r w:rsidRPr="001D193C">
        <w:rPr>
          <w:sz w:val="28"/>
          <w:szCs w:val="28"/>
        </w:rPr>
        <w:t xml:space="preserve"> - объем бюджетных ассигнований, предусмотренных на цели, указанные в пункте 2 настоящего Порядка, </w:t>
      </w:r>
      <w:r w:rsidR="00FC4177" w:rsidRPr="001D193C">
        <w:rPr>
          <w:sz w:val="28"/>
          <w:szCs w:val="28"/>
        </w:rPr>
        <w:t xml:space="preserve">решением Совета депутатов Ленинского района города Челябинска </w:t>
      </w:r>
      <w:r w:rsidR="001D193C" w:rsidRPr="001D193C">
        <w:rPr>
          <w:sz w:val="28"/>
          <w:szCs w:val="28"/>
        </w:rPr>
        <w:t>о бюджете Ленинского района города Челябинска</w:t>
      </w:r>
      <w:r w:rsidR="00FC4177" w:rsidRPr="001D193C">
        <w:rPr>
          <w:sz w:val="28"/>
          <w:szCs w:val="28"/>
        </w:rPr>
        <w:t xml:space="preserve">, в </w:t>
      </w:r>
      <w:r w:rsidRPr="001D193C">
        <w:rPr>
          <w:sz w:val="28"/>
          <w:szCs w:val="28"/>
        </w:rPr>
        <w:t xml:space="preserve">пределах доведенных </w:t>
      </w:r>
      <w:r w:rsidR="00827A71">
        <w:rPr>
          <w:sz w:val="28"/>
          <w:szCs w:val="28"/>
        </w:rPr>
        <w:t>администрации</w:t>
      </w:r>
      <w:r w:rsidR="00FC4177" w:rsidRPr="001D193C">
        <w:rPr>
          <w:sz w:val="28"/>
          <w:szCs w:val="28"/>
        </w:rPr>
        <w:t xml:space="preserve"> р</w:t>
      </w:r>
      <w:r w:rsidR="00827A71">
        <w:rPr>
          <w:sz w:val="28"/>
          <w:szCs w:val="28"/>
        </w:rPr>
        <w:t>айона</w:t>
      </w:r>
      <w:r w:rsidRPr="001D193C">
        <w:rPr>
          <w:sz w:val="28"/>
          <w:szCs w:val="28"/>
        </w:rPr>
        <w:t xml:space="preserve"> лимитов бюджетных обязательств и предельных объемов финансирования;</w:t>
      </w:r>
    </w:p>
    <w:p w:rsidR="00455CC3" w:rsidRPr="00FB7E4B" w:rsidRDefault="000F6BD6" w:rsidP="006B38B2">
      <w:pPr>
        <w:pStyle w:val="formattext"/>
        <w:shd w:val="clear" w:color="auto" w:fill="FFFFFF"/>
        <w:spacing w:before="0" w:beforeAutospacing="0" w:after="0" w:afterAutospacing="0" w:line="315" w:lineRule="atLeast"/>
        <w:jc w:val="both"/>
        <w:textAlignment w:val="baseline"/>
        <w:rPr>
          <w:sz w:val="28"/>
          <w:szCs w:val="28"/>
        </w:rPr>
      </w:pPr>
      <w:r w:rsidRPr="00CB540E">
        <w:rPr>
          <w:i/>
          <w:sz w:val="28"/>
          <w:szCs w:val="28"/>
        </w:rPr>
        <w:t>Pi</w:t>
      </w:r>
      <w:r w:rsidRPr="00FB7E4B">
        <w:rPr>
          <w:sz w:val="28"/>
          <w:szCs w:val="28"/>
        </w:rPr>
        <w:t xml:space="preserve"> - объем средств, запрашиваемых организацией - участницей конкурсного отбора; </w:t>
      </w:r>
    </w:p>
    <w:p w:rsidR="00455CC3" w:rsidRPr="00FB7E4B" w:rsidRDefault="00CB540E" w:rsidP="006B38B2">
      <w:pPr>
        <w:pStyle w:val="formattext"/>
        <w:shd w:val="clear" w:color="auto" w:fill="FFFFFF"/>
        <w:spacing w:before="0" w:beforeAutospacing="0" w:after="0" w:afterAutospacing="0" w:line="315" w:lineRule="atLeast"/>
        <w:jc w:val="both"/>
        <w:textAlignment w:val="baseline"/>
        <w:rPr>
          <w:sz w:val="28"/>
          <w:szCs w:val="28"/>
        </w:rPr>
      </w:pPr>
      <w:r>
        <w:rPr>
          <w:sz w:val="28"/>
          <w:szCs w:val="28"/>
        </w:rPr>
        <w:t>∑</w:t>
      </w:r>
      <w:r w:rsidR="000F6BD6" w:rsidRPr="00FB7E4B">
        <w:rPr>
          <w:sz w:val="28"/>
          <w:szCs w:val="28"/>
        </w:rPr>
        <w:t xml:space="preserve"> - суммарный объем запрашиваемых средств от организаций, прошедших конкурсный отбор. </w:t>
      </w:r>
    </w:p>
    <w:p w:rsidR="00455CC3" w:rsidRPr="00FB7E4B" w:rsidRDefault="00B7770D" w:rsidP="006B38B2">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          </w:t>
      </w:r>
      <w:r w:rsidR="00CB540E">
        <w:rPr>
          <w:sz w:val="28"/>
          <w:szCs w:val="28"/>
        </w:rPr>
        <w:t>28</w:t>
      </w:r>
      <w:r w:rsidR="000F6BD6" w:rsidRPr="00DD1517">
        <w:rPr>
          <w:sz w:val="28"/>
          <w:szCs w:val="28"/>
        </w:rPr>
        <w:t xml:space="preserve">. </w:t>
      </w:r>
      <w:r w:rsidR="000F6BD6" w:rsidRPr="00A64FC4">
        <w:rPr>
          <w:sz w:val="28"/>
          <w:szCs w:val="28"/>
        </w:rPr>
        <w:t>На едином портале</w:t>
      </w:r>
      <w:r w:rsidR="008B59EC">
        <w:rPr>
          <w:sz w:val="28"/>
          <w:szCs w:val="28"/>
        </w:rPr>
        <w:t xml:space="preserve"> </w:t>
      </w:r>
      <w:r w:rsidR="000F6BD6" w:rsidRPr="00FB7E4B">
        <w:rPr>
          <w:sz w:val="28"/>
          <w:szCs w:val="28"/>
        </w:rPr>
        <w:t xml:space="preserve">и на официальном сайте </w:t>
      </w:r>
      <w:r w:rsidR="00827A71">
        <w:rPr>
          <w:sz w:val="28"/>
          <w:szCs w:val="28"/>
        </w:rPr>
        <w:t>администрации района</w:t>
      </w:r>
      <w:r w:rsidR="000F6BD6" w:rsidRPr="00FB7E4B">
        <w:rPr>
          <w:sz w:val="28"/>
          <w:szCs w:val="28"/>
        </w:rPr>
        <w:t xml:space="preserve"> не позднее 7 рабочих дней, следующих за днем определения победителей конкурсного отбора, размещается следующая информация: </w:t>
      </w:r>
    </w:p>
    <w:p w:rsidR="00455CC3" w:rsidRDefault="00496BE6" w:rsidP="006B38B2">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        </w:t>
      </w:r>
      <w:r w:rsidR="001F1D66">
        <w:rPr>
          <w:sz w:val="28"/>
          <w:szCs w:val="28"/>
        </w:rPr>
        <w:t xml:space="preserve"> </w:t>
      </w:r>
      <w:r>
        <w:rPr>
          <w:sz w:val="28"/>
          <w:szCs w:val="28"/>
        </w:rPr>
        <w:t xml:space="preserve"> </w:t>
      </w:r>
      <w:r w:rsidR="00827A71">
        <w:rPr>
          <w:sz w:val="28"/>
          <w:szCs w:val="28"/>
        </w:rPr>
        <w:t>1)</w:t>
      </w:r>
      <w:r>
        <w:rPr>
          <w:sz w:val="28"/>
          <w:szCs w:val="28"/>
        </w:rPr>
        <w:t xml:space="preserve"> </w:t>
      </w:r>
      <w:r w:rsidR="000F6BD6" w:rsidRPr="00FB7E4B">
        <w:rPr>
          <w:sz w:val="28"/>
          <w:szCs w:val="28"/>
        </w:rPr>
        <w:t xml:space="preserve">дата, время и место оценки </w:t>
      </w:r>
      <w:r w:rsidR="00CB540E">
        <w:rPr>
          <w:sz w:val="28"/>
          <w:szCs w:val="28"/>
        </w:rPr>
        <w:t>проектов</w:t>
      </w:r>
      <w:r w:rsidR="000F6BD6" w:rsidRPr="00FB7E4B">
        <w:rPr>
          <w:sz w:val="28"/>
          <w:szCs w:val="28"/>
        </w:rPr>
        <w:t>, входящих в состав</w:t>
      </w:r>
      <w:r w:rsidR="00455CC3" w:rsidRPr="00FB7E4B">
        <w:rPr>
          <w:sz w:val="28"/>
          <w:szCs w:val="28"/>
        </w:rPr>
        <w:t xml:space="preserve"> заявок</w:t>
      </w:r>
      <w:r w:rsidR="00FB7E4B">
        <w:rPr>
          <w:sz w:val="28"/>
          <w:szCs w:val="28"/>
        </w:rPr>
        <w:t>;</w:t>
      </w:r>
    </w:p>
    <w:p w:rsidR="00FB7E4B" w:rsidRPr="001917D1" w:rsidRDefault="00827A71" w:rsidP="006B38B2">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          2)</w:t>
      </w:r>
      <w:r w:rsidR="00FB7E4B" w:rsidRPr="001917D1">
        <w:rPr>
          <w:sz w:val="28"/>
          <w:szCs w:val="28"/>
        </w:rPr>
        <w:t xml:space="preserve"> рейтинг организаций, участвующих во 2 этапе конкурсного отбора;   </w:t>
      </w:r>
    </w:p>
    <w:p w:rsidR="00FB7E4B" w:rsidRPr="001917D1" w:rsidRDefault="00827A71" w:rsidP="006B38B2">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          3)</w:t>
      </w:r>
      <w:r w:rsidR="00FB7E4B" w:rsidRPr="001917D1">
        <w:rPr>
          <w:sz w:val="28"/>
          <w:szCs w:val="28"/>
        </w:rPr>
        <w:t xml:space="preserve"> список победителей конкурсного отбора, с которыми заключаются Соглашения, и размеры предоставляемых им субсидий. </w:t>
      </w:r>
    </w:p>
    <w:p w:rsidR="00FB7E4B" w:rsidRPr="001917D1" w:rsidRDefault="00CB540E" w:rsidP="006B38B2">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          29</w:t>
      </w:r>
      <w:r w:rsidR="00FB7E4B" w:rsidRPr="001917D1">
        <w:rPr>
          <w:sz w:val="28"/>
          <w:szCs w:val="28"/>
        </w:rPr>
        <w:t xml:space="preserve">. Условия предоставления субсидии: </w:t>
      </w:r>
    </w:p>
    <w:p w:rsidR="00FB7E4B" w:rsidRPr="001917D1" w:rsidRDefault="00827A71" w:rsidP="006B38B2">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          1)</w:t>
      </w:r>
      <w:r w:rsidR="00FB7E4B" w:rsidRPr="001917D1">
        <w:rPr>
          <w:sz w:val="28"/>
          <w:szCs w:val="28"/>
        </w:rPr>
        <w:t xml:space="preserve"> включение организации в список победителей конкурсного отбора; </w:t>
      </w:r>
    </w:p>
    <w:p w:rsidR="00FB7E4B" w:rsidRPr="001917D1" w:rsidRDefault="00827A71" w:rsidP="006B38B2">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          2)</w:t>
      </w:r>
      <w:r w:rsidR="00FB7E4B" w:rsidRPr="001917D1">
        <w:rPr>
          <w:sz w:val="28"/>
          <w:szCs w:val="28"/>
        </w:rPr>
        <w:t xml:space="preserve"> заключение с организацией Соглашен</w:t>
      </w:r>
      <w:r w:rsidR="00A027D7">
        <w:rPr>
          <w:sz w:val="28"/>
          <w:szCs w:val="28"/>
        </w:rPr>
        <w:t>ия в срок, указанный в пункте 30</w:t>
      </w:r>
      <w:r w:rsidR="00FB7E4B" w:rsidRPr="001917D1">
        <w:rPr>
          <w:sz w:val="28"/>
          <w:szCs w:val="28"/>
        </w:rPr>
        <w:t xml:space="preserve"> настоящего Порядка. </w:t>
      </w:r>
    </w:p>
    <w:p w:rsidR="00FB7E4B" w:rsidRPr="001917D1" w:rsidRDefault="00CB540E" w:rsidP="006B38B2">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          30</w:t>
      </w:r>
      <w:r w:rsidR="00827A71">
        <w:rPr>
          <w:sz w:val="28"/>
          <w:szCs w:val="28"/>
        </w:rPr>
        <w:t>. Администрация района</w:t>
      </w:r>
      <w:r w:rsidR="00FB7E4B" w:rsidRPr="001917D1">
        <w:rPr>
          <w:sz w:val="28"/>
          <w:szCs w:val="28"/>
        </w:rPr>
        <w:t xml:space="preserve"> в течение 10 рабочих дней со дня утверждения списка победителей конкурсного отбора заключает с организацией Соглашение. Соглашение должно содержать в том числе: </w:t>
      </w:r>
    </w:p>
    <w:p w:rsidR="00FB7E4B" w:rsidRPr="001917D1" w:rsidRDefault="00827A71" w:rsidP="006B38B2">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          1)</w:t>
      </w:r>
      <w:r w:rsidR="00FB7E4B" w:rsidRPr="001917D1">
        <w:rPr>
          <w:sz w:val="28"/>
          <w:szCs w:val="28"/>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ранее доведенных лимитов бюджетных обязательств, приводящего к невозможности предоставления субсидии в размере, определенном в Соглашении; </w:t>
      </w:r>
    </w:p>
    <w:p w:rsidR="00FB7E4B" w:rsidRPr="001917D1" w:rsidRDefault="00827A71" w:rsidP="006B38B2">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          2)</w:t>
      </w:r>
      <w:r w:rsidR="00FB7E4B" w:rsidRPr="001917D1">
        <w:rPr>
          <w:sz w:val="28"/>
          <w:szCs w:val="28"/>
        </w:rPr>
        <w:t xml:space="preserve"> значения показателей, необходимых для достижения результата предоставления субсидии. </w:t>
      </w:r>
    </w:p>
    <w:p w:rsidR="00FB7E4B" w:rsidRPr="001917D1" w:rsidRDefault="00CB540E" w:rsidP="006B38B2">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          31</w:t>
      </w:r>
      <w:r w:rsidR="00FB7E4B" w:rsidRPr="001917D1">
        <w:rPr>
          <w:sz w:val="28"/>
          <w:szCs w:val="28"/>
        </w:rPr>
        <w:t>. Победители конкурсного отбора вправе без согласов</w:t>
      </w:r>
      <w:r w:rsidR="008B59EC">
        <w:rPr>
          <w:sz w:val="28"/>
          <w:szCs w:val="28"/>
        </w:rPr>
        <w:t xml:space="preserve">ания с администрацией района </w:t>
      </w:r>
      <w:r w:rsidR="00FB7E4B" w:rsidRPr="001917D1">
        <w:rPr>
          <w:sz w:val="28"/>
          <w:szCs w:val="28"/>
        </w:rPr>
        <w:t>изменять назначение раз</w:t>
      </w:r>
      <w:r>
        <w:rPr>
          <w:sz w:val="28"/>
          <w:szCs w:val="28"/>
        </w:rPr>
        <w:t>делов сметы расходов проектов</w:t>
      </w:r>
      <w:r w:rsidR="00FB7E4B" w:rsidRPr="001917D1">
        <w:rPr>
          <w:sz w:val="28"/>
          <w:szCs w:val="28"/>
        </w:rPr>
        <w:t xml:space="preserve"> не более чем на 5 процентов.    </w:t>
      </w:r>
    </w:p>
    <w:p w:rsidR="00FB7E4B" w:rsidRPr="001917D1" w:rsidRDefault="00FB7E4B" w:rsidP="006B38B2">
      <w:pPr>
        <w:pStyle w:val="formattext"/>
        <w:shd w:val="clear" w:color="auto" w:fill="FFFFFF"/>
        <w:spacing w:before="0" w:beforeAutospacing="0" w:after="0" w:afterAutospacing="0" w:line="315" w:lineRule="atLeast"/>
        <w:jc w:val="both"/>
        <w:textAlignment w:val="baseline"/>
        <w:rPr>
          <w:sz w:val="28"/>
          <w:szCs w:val="28"/>
        </w:rPr>
      </w:pPr>
      <w:r w:rsidRPr="001917D1">
        <w:rPr>
          <w:sz w:val="28"/>
          <w:szCs w:val="28"/>
        </w:rPr>
        <w:t xml:space="preserve">          Изменения назначения раздел</w:t>
      </w:r>
      <w:r w:rsidR="008610BA">
        <w:rPr>
          <w:sz w:val="28"/>
          <w:szCs w:val="28"/>
        </w:rPr>
        <w:t>ов сметы расходов проектов</w:t>
      </w:r>
      <w:r w:rsidRPr="001917D1">
        <w:rPr>
          <w:sz w:val="28"/>
          <w:szCs w:val="28"/>
        </w:rPr>
        <w:t xml:space="preserve"> более чем на 5 процентов оформляются в виде дополнительного Соглашения.  </w:t>
      </w:r>
    </w:p>
    <w:p w:rsidR="001633C2" w:rsidRDefault="008B59EC" w:rsidP="006B38B2">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          </w:t>
      </w:r>
      <w:r w:rsidR="008610BA">
        <w:rPr>
          <w:sz w:val="28"/>
          <w:szCs w:val="28"/>
        </w:rPr>
        <w:t>32</w:t>
      </w:r>
      <w:r w:rsidR="00DD38D7" w:rsidRPr="001D193C">
        <w:rPr>
          <w:sz w:val="28"/>
          <w:szCs w:val="28"/>
        </w:rPr>
        <w:t>. </w:t>
      </w:r>
      <w:r w:rsidR="001633C2" w:rsidRPr="001D193C">
        <w:rPr>
          <w:sz w:val="28"/>
          <w:szCs w:val="28"/>
        </w:rPr>
        <w:t>После заключения Сог</w:t>
      </w:r>
      <w:r w:rsidR="00827A71">
        <w:rPr>
          <w:sz w:val="28"/>
          <w:szCs w:val="28"/>
        </w:rPr>
        <w:t>лашений администрация района</w:t>
      </w:r>
      <w:r>
        <w:rPr>
          <w:sz w:val="28"/>
          <w:szCs w:val="28"/>
        </w:rPr>
        <w:t xml:space="preserve"> </w:t>
      </w:r>
      <w:r w:rsidR="00DD38D7" w:rsidRPr="001D193C">
        <w:rPr>
          <w:sz w:val="28"/>
          <w:szCs w:val="28"/>
        </w:rPr>
        <w:t>перечисл</w:t>
      </w:r>
      <w:r w:rsidR="001633C2" w:rsidRPr="001D193C">
        <w:rPr>
          <w:sz w:val="28"/>
          <w:szCs w:val="28"/>
        </w:rPr>
        <w:t xml:space="preserve">яет субсидию </w:t>
      </w:r>
      <w:r w:rsidR="00DD38D7" w:rsidRPr="001D193C">
        <w:rPr>
          <w:sz w:val="28"/>
          <w:szCs w:val="28"/>
        </w:rPr>
        <w:t xml:space="preserve">на расчетный счет </w:t>
      </w:r>
      <w:r w:rsidR="001633C2" w:rsidRPr="001D193C">
        <w:rPr>
          <w:sz w:val="28"/>
          <w:szCs w:val="28"/>
        </w:rPr>
        <w:t>организации</w:t>
      </w:r>
      <w:r w:rsidR="0088763F">
        <w:rPr>
          <w:sz w:val="28"/>
          <w:szCs w:val="28"/>
        </w:rPr>
        <w:t xml:space="preserve">  в срок, указанный</w:t>
      </w:r>
      <w:r w:rsidR="00DD38D7" w:rsidRPr="001D193C">
        <w:rPr>
          <w:sz w:val="28"/>
          <w:szCs w:val="28"/>
        </w:rPr>
        <w:t xml:space="preserve"> в Соглашении.</w:t>
      </w:r>
    </w:p>
    <w:p w:rsidR="00FB7E4B" w:rsidRDefault="008610BA" w:rsidP="001633C2">
      <w:pPr>
        <w:pStyle w:val="formattext"/>
        <w:shd w:val="clear" w:color="auto" w:fill="FFFFFF"/>
        <w:spacing w:before="0" w:beforeAutospacing="0" w:after="0" w:afterAutospacing="0"/>
        <w:ind w:firstLine="709"/>
        <w:contextualSpacing/>
        <w:jc w:val="both"/>
        <w:textAlignment w:val="baseline"/>
        <w:rPr>
          <w:sz w:val="28"/>
          <w:szCs w:val="28"/>
        </w:rPr>
      </w:pPr>
      <w:r>
        <w:rPr>
          <w:sz w:val="28"/>
          <w:szCs w:val="28"/>
        </w:rPr>
        <w:lastRenderedPageBreak/>
        <w:t>33</w:t>
      </w:r>
      <w:r w:rsidR="001633C2">
        <w:rPr>
          <w:sz w:val="28"/>
          <w:szCs w:val="28"/>
        </w:rPr>
        <w:t xml:space="preserve">. </w:t>
      </w:r>
      <w:r w:rsidR="00FB7E4B" w:rsidRPr="001917D1">
        <w:rPr>
          <w:sz w:val="28"/>
          <w:szCs w:val="28"/>
        </w:rPr>
        <w:t>Организация представл</w:t>
      </w:r>
      <w:r w:rsidR="00827A71">
        <w:rPr>
          <w:sz w:val="28"/>
          <w:szCs w:val="28"/>
        </w:rPr>
        <w:t>яет в администрацию района</w:t>
      </w:r>
      <w:r w:rsidR="00FB7E4B" w:rsidRPr="001917D1">
        <w:rPr>
          <w:sz w:val="28"/>
          <w:szCs w:val="28"/>
        </w:rPr>
        <w:t xml:space="preserve"> отчет о достижении организацией значений показателей, необходимых для достижения результатов предоставления субсидии по форме и в сроки, установленные Соглашением, а также копии документов, подтверждающих фактически понесенные расходы на цели, указанные в Соглашении, заверенные подписью руководителя организации и печатью организации (при наличии) с указанием даты заверения, фамилии, имени и отчества руководителя организации. </w:t>
      </w:r>
    </w:p>
    <w:p w:rsidR="001917D1" w:rsidRPr="001917D1" w:rsidRDefault="008B59EC" w:rsidP="001633C2">
      <w:pPr>
        <w:pStyle w:val="formattext"/>
        <w:shd w:val="clear" w:color="auto" w:fill="FFFFFF"/>
        <w:spacing w:before="0" w:beforeAutospacing="0" w:after="0" w:afterAutospacing="0"/>
        <w:contextualSpacing/>
        <w:jc w:val="both"/>
        <w:textAlignment w:val="baseline"/>
        <w:rPr>
          <w:sz w:val="28"/>
          <w:szCs w:val="28"/>
        </w:rPr>
      </w:pPr>
      <w:r>
        <w:rPr>
          <w:sz w:val="28"/>
          <w:szCs w:val="28"/>
        </w:rPr>
        <w:t xml:space="preserve">          </w:t>
      </w:r>
      <w:r w:rsidR="00FB7E4B" w:rsidRPr="001917D1">
        <w:rPr>
          <w:sz w:val="28"/>
          <w:szCs w:val="28"/>
        </w:rPr>
        <w:t>3</w:t>
      </w:r>
      <w:r w:rsidR="008610BA">
        <w:rPr>
          <w:sz w:val="28"/>
          <w:szCs w:val="28"/>
        </w:rPr>
        <w:t>4</w:t>
      </w:r>
      <w:r w:rsidR="00FB7E4B" w:rsidRPr="001917D1">
        <w:rPr>
          <w:sz w:val="28"/>
          <w:szCs w:val="28"/>
        </w:rPr>
        <w:t xml:space="preserve">. Организации несут ответственность за представление недостоверных сведений, а также за нецелевое использование бюджетных средств в установленном законодательством порядке.  </w:t>
      </w:r>
    </w:p>
    <w:p w:rsidR="001917D1" w:rsidRPr="001917D1" w:rsidRDefault="002D661A" w:rsidP="001633C2">
      <w:pPr>
        <w:pStyle w:val="formattext"/>
        <w:shd w:val="clear" w:color="auto" w:fill="FFFFFF"/>
        <w:spacing w:before="0" w:beforeAutospacing="0" w:after="0" w:afterAutospacing="0"/>
        <w:contextualSpacing/>
        <w:jc w:val="both"/>
        <w:textAlignment w:val="baseline"/>
        <w:rPr>
          <w:sz w:val="28"/>
          <w:szCs w:val="28"/>
        </w:rPr>
      </w:pPr>
      <w:r>
        <w:rPr>
          <w:sz w:val="28"/>
          <w:szCs w:val="28"/>
        </w:rPr>
        <w:t xml:space="preserve">          </w:t>
      </w:r>
      <w:r w:rsidR="00FB7E4B" w:rsidRPr="001917D1">
        <w:rPr>
          <w:sz w:val="28"/>
          <w:szCs w:val="28"/>
        </w:rPr>
        <w:t xml:space="preserve">Организациям запрещено приобретать иностранную валюту за счет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w:t>
      </w:r>
    </w:p>
    <w:p w:rsidR="001917D1" w:rsidRPr="001D193C" w:rsidRDefault="008B59EC" w:rsidP="006B38B2">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          </w:t>
      </w:r>
      <w:r w:rsidR="008610BA">
        <w:rPr>
          <w:sz w:val="28"/>
          <w:szCs w:val="28"/>
        </w:rPr>
        <w:t>35</w:t>
      </w:r>
      <w:r w:rsidR="00FB7E4B" w:rsidRPr="001D193C">
        <w:rPr>
          <w:sz w:val="28"/>
          <w:szCs w:val="28"/>
        </w:rPr>
        <w:t xml:space="preserve">. Проверку соблюдения условий, целей и порядка предоставления субсидий осуществляют </w:t>
      </w:r>
      <w:r w:rsidR="00827A71">
        <w:rPr>
          <w:sz w:val="28"/>
          <w:szCs w:val="28"/>
        </w:rPr>
        <w:t>администрация района</w:t>
      </w:r>
      <w:r w:rsidR="00FB7E4B" w:rsidRPr="001D193C">
        <w:rPr>
          <w:sz w:val="28"/>
          <w:szCs w:val="28"/>
        </w:rPr>
        <w:t xml:space="preserve"> и </w:t>
      </w:r>
      <w:r w:rsidR="00B32703" w:rsidRPr="001D193C">
        <w:rPr>
          <w:sz w:val="28"/>
          <w:szCs w:val="28"/>
        </w:rPr>
        <w:t>орган муниципального финансового контроля</w:t>
      </w:r>
      <w:r w:rsidR="00FB7E4B" w:rsidRPr="001D193C">
        <w:rPr>
          <w:sz w:val="28"/>
          <w:szCs w:val="28"/>
        </w:rPr>
        <w:t xml:space="preserve">. </w:t>
      </w:r>
    </w:p>
    <w:p w:rsidR="001917D1" w:rsidRPr="001D193C" w:rsidRDefault="008B59EC" w:rsidP="006B38B2">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          </w:t>
      </w:r>
      <w:r w:rsidR="00FB7E4B" w:rsidRPr="001D193C">
        <w:rPr>
          <w:sz w:val="28"/>
          <w:szCs w:val="28"/>
        </w:rPr>
        <w:t>3</w:t>
      </w:r>
      <w:r w:rsidR="008610BA">
        <w:rPr>
          <w:sz w:val="28"/>
          <w:szCs w:val="28"/>
        </w:rPr>
        <w:t>6</w:t>
      </w:r>
      <w:r w:rsidR="00FB7E4B" w:rsidRPr="001D193C">
        <w:rPr>
          <w:sz w:val="28"/>
          <w:szCs w:val="28"/>
        </w:rPr>
        <w:t xml:space="preserve">. Субсидия подлежит возврату в </w:t>
      </w:r>
      <w:r w:rsidR="00B32703" w:rsidRPr="001D193C">
        <w:rPr>
          <w:sz w:val="28"/>
          <w:szCs w:val="28"/>
        </w:rPr>
        <w:t>бюджет Ленинского района города Челябинска</w:t>
      </w:r>
      <w:r w:rsidR="00FB7E4B" w:rsidRPr="001D193C">
        <w:rPr>
          <w:sz w:val="28"/>
          <w:szCs w:val="28"/>
        </w:rPr>
        <w:t xml:space="preserve"> в следующих случаях: </w:t>
      </w:r>
    </w:p>
    <w:p w:rsidR="001917D1" w:rsidRPr="001D193C" w:rsidRDefault="00827A71" w:rsidP="006B38B2">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          1)</w:t>
      </w:r>
      <w:r w:rsidR="008B59EC">
        <w:rPr>
          <w:sz w:val="28"/>
          <w:szCs w:val="28"/>
        </w:rPr>
        <w:t xml:space="preserve"> </w:t>
      </w:r>
      <w:r w:rsidR="00FB7E4B" w:rsidRPr="001D193C">
        <w:rPr>
          <w:sz w:val="28"/>
          <w:szCs w:val="28"/>
        </w:rPr>
        <w:t>при нарушении организацией целей, условий и порядка предоставления субсидии, выявленном по фактам проверок, проведенных</w:t>
      </w:r>
      <w:r w:rsidR="00C8201C">
        <w:rPr>
          <w:sz w:val="28"/>
          <w:szCs w:val="28"/>
        </w:rPr>
        <w:t xml:space="preserve"> администрацией</w:t>
      </w:r>
      <w:r w:rsidR="001917D1" w:rsidRPr="001D193C">
        <w:rPr>
          <w:sz w:val="28"/>
          <w:szCs w:val="28"/>
        </w:rPr>
        <w:t xml:space="preserve"> ра</w:t>
      </w:r>
      <w:r w:rsidR="00C8201C">
        <w:rPr>
          <w:sz w:val="28"/>
          <w:szCs w:val="28"/>
        </w:rPr>
        <w:t>йона</w:t>
      </w:r>
      <w:r w:rsidR="00FB7E4B" w:rsidRPr="001D193C">
        <w:rPr>
          <w:sz w:val="28"/>
          <w:szCs w:val="28"/>
        </w:rPr>
        <w:t xml:space="preserve"> и </w:t>
      </w:r>
      <w:r w:rsidR="00B32703" w:rsidRPr="001D193C">
        <w:rPr>
          <w:sz w:val="28"/>
          <w:szCs w:val="28"/>
        </w:rPr>
        <w:t>органом муниципального финансового контроля</w:t>
      </w:r>
      <w:r w:rsidR="00FB7E4B" w:rsidRPr="001D193C">
        <w:rPr>
          <w:sz w:val="28"/>
          <w:szCs w:val="28"/>
        </w:rPr>
        <w:t xml:space="preserve">, предоставленная субсидия подлежит возврату в полном объеме не позднее 10 рабочих дней со дня выявления факта нарушения; </w:t>
      </w:r>
    </w:p>
    <w:p w:rsidR="001917D1" w:rsidRPr="001917D1" w:rsidRDefault="00827A71" w:rsidP="006B38B2">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         2)</w:t>
      </w:r>
      <w:r w:rsidR="008B59EC">
        <w:rPr>
          <w:sz w:val="28"/>
          <w:szCs w:val="28"/>
        </w:rPr>
        <w:t xml:space="preserve"> </w:t>
      </w:r>
      <w:r w:rsidR="00FB7E4B" w:rsidRPr="001D193C">
        <w:rPr>
          <w:sz w:val="28"/>
          <w:szCs w:val="28"/>
        </w:rPr>
        <w:t xml:space="preserve">при недостижении организацией значения показателя, необходимого для достижения результата предоставления субсидии, установленного в Соглашении, выявленном по фактам проверок, проведенных </w:t>
      </w:r>
      <w:r w:rsidR="00C8201C">
        <w:rPr>
          <w:sz w:val="28"/>
          <w:szCs w:val="28"/>
        </w:rPr>
        <w:t>администрацией района</w:t>
      </w:r>
      <w:r w:rsidR="00B32703" w:rsidRPr="001D193C">
        <w:rPr>
          <w:sz w:val="28"/>
          <w:szCs w:val="28"/>
        </w:rPr>
        <w:t xml:space="preserve"> и органом муниципального финансового контроля,</w:t>
      </w:r>
      <w:r w:rsidR="008B59EC">
        <w:rPr>
          <w:sz w:val="28"/>
          <w:szCs w:val="28"/>
        </w:rPr>
        <w:t xml:space="preserve"> </w:t>
      </w:r>
      <w:r w:rsidR="00FB7E4B" w:rsidRPr="001D193C">
        <w:rPr>
          <w:sz w:val="28"/>
          <w:szCs w:val="28"/>
        </w:rPr>
        <w:t>субсидия подлежит возврату в объеме,</w:t>
      </w:r>
      <w:r w:rsidR="00FB7E4B" w:rsidRPr="001917D1">
        <w:rPr>
          <w:sz w:val="28"/>
          <w:szCs w:val="28"/>
        </w:rPr>
        <w:t xml:space="preserve"> пропорциональном величине недостижения значения показателя, необходимого для достижения результата предоставления субсидии, не позднее 10 рабочих дней со дня выявления факта нарушения. </w:t>
      </w:r>
    </w:p>
    <w:p w:rsidR="001917D1" w:rsidRPr="001917D1" w:rsidRDefault="008B59EC" w:rsidP="006B38B2">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          </w:t>
      </w:r>
      <w:r w:rsidR="008610BA">
        <w:rPr>
          <w:sz w:val="28"/>
          <w:szCs w:val="28"/>
        </w:rPr>
        <w:t>37</w:t>
      </w:r>
      <w:r w:rsidR="00FB7E4B" w:rsidRPr="001917D1">
        <w:rPr>
          <w:sz w:val="28"/>
          <w:szCs w:val="28"/>
        </w:rPr>
        <w:t xml:space="preserve">. В случае невозврата организацией субсидии в сроки, установленные </w:t>
      </w:r>
      <w:r w:rsidR="00FB7E4B" w:rsidRPr="001D193C">
        <w:rPr>
          <w:sz w:val="28"/>
          <w:szCs w:val="28"/>
        </w:rPr>
        <w:t>в пункте 3</w:t>
      </w:r>
      <w:r w:rsidR="008610BA">
        <w:rPr>
          <w:sz w:val="28"/>
          <w:szCs w:val="28"/>
        </w:rPr>
        <w:t>6</w:t>
      </w:r>
      <w:r w:rsidR="00FB7E4B" w:rsidRPr="001D193C">
        <w:rPr>
          <w:sz w:val="28"/>
          <w:szCs w:val="28"/>
        </w:rPr>
        <w:t xml:space="preserve"> настоящего</w:t>
      </w:r>
      <w:r w:rsidR="00FB7E4B" w:rsidRPr="001917D1">
        <w:rPr>
          <w:sz w:val="28"/>
          <w:szCs w:val="28"/>
        </w:rPr>
        <w:t xml:space="preserve"> Порядка, </w:t>
      </w:r>
      <w:r w:rsidR="00C8201C">
        <w:rPr>
          <w:sz w:val="28"/>
          <w:szCs w:val="28"/>
        </w:rPr>
        <w:t>администрация района</w:t>
      </w:r>
      <w:r>
        <w:rPr>
          <w:sz w:val="28"/>
          <w:szCs w:val="28"/>
        </w:rPr>
        <w:t xml:space="preserve"> </w:t>
      </w:r>
      <w:r w:rsidR="00FB7E4B" w:rsidRPr="001917D1">
        <w:rPr>
          <w:sz w:val="28"/>
          <w:szCs w:val="28"/>
        </w:rPr>
        <w:t xml:space="preserve">принимает меры по взысканию субсидии в судебном порядке в соответствии с действующим законодательством Российской Федерации. </w:t>
      </w:r>
    </w:p>
    <w:p w:rsidR="000C11E5" w:rsidRDefault="008B59EC" w:rsidP="00C8201C">
      <w:pPr>
        <w:pStyle w:val="formattext"/>
        <w:shd w:val="clear" w:color="auto" w:fill="FFFFFF"/>
        <w:spacing w:before="0" w:beforeAutospacing="0" w:after="0" w:afterAutospacing="0" w:line="315" w:lineRule="atLeast"/>
        <w:jc w:val="both"/>
        <w:textAlignment w:val="baseline"/>
        <w:rPr>
          <w:sz w:val="28"/>
          <w:szCs w:val="28"/>
        </w:rPr>
      </w:pPr>
      <w:r>
        <w:rPr>
          <w:sz w:val="28"/>
          <w:szCs w:val="28"/>
        </w:rPr>
        <w:t xml:space="preserve">          </w:t>
      </w:r>
      <w:r w:rsidR="00C8201C">
        <w:rPr>
          <w:sz w:val="28"/>
          <w:szCs w:val="28"/>
        </w:rPr>
        <w:t>38</w:t>
      </w:r>
      <w:r w:rsidR="00FB7E4B" w:rsidRPr="001917D1">
        <w:rPr>
          <w:sz w:val="28"/>
          <w:szCs w:val="28"/>
        </w:rPr>
        <w:t>. Остатки субсидий, не использованные в текущем финансовом году, подлежат возврату</w:t>
      </w:r>
      <w:r w:rsidR="00B90566">
        <w:rPr>
          <w:sz w:val="28"/>
          <w:szCs w:val="28"/>
        </w:rPr>
        <w:t xml:space="preserve"> в </w:t>
      </w:r>
      <w:r w:rsidR="00FB7E4B" w:rsidRPr="001917D1">
        <w:rPr>
          <w:sz w:val="28"/>
          <w:szCs w:val="28"/>
        </w:rPr>
        <w:t xml:space="preserve">бюджет </w:t>
      </w:r>
      <w:r w:rsidR="0088763F">
        <w:rPr>
          <w:sz w:val="28"/>
          <w:szCs w:val="28"/>
        </w:rPr>
        <w:t xml:space="preserve">Ленинского района города Челябинска </w:t>
      </w:r>
      <w:r w:rsidR="00FB7E4B" w:rsidRPr="001917D1">
        <w:rPr>
          <w:sz w:val="28"/>
          <w:szCs w:val="28"/>
        </w:rPr>
        <w:t>не позднее первых 10 рабочих дней</w:t>
      </w:r>
      <w:r w:rsidR="001917D1" w:rsidRPr="001917D1">
        <w:rPr>
          <w:sz w:val="28"/>
          <w:szCs w:val="28"/>
        </w:rPr>
        <w:t xml:space="preserve"> следующего года за отчетным.</w:t>
      </w:r>
    </w:p>
    <w:p w:rsidR="00045D86" w:rsidRDefault="00045D86" w:rsidP="00CF6E03">
      <w:pPr>
        <w:pStyle w:val="a3"/>
        <w:jc w:val="both"/>
        <w:rPr>
          <w:rFonts w:ascii="Times New Roman" w:eastAsia="Times New Roman" w:hAnsi="Times New Roman" w:cs="Times New Roman"/>
          <w:sz w:val="28"/>
          <w:szCs w:val="28"/>
          <w:lang w:eastAsia="ru-RU"/>
        </w:rPr>
      </w:pPr>
    </w:p>
    <w:p w:rsidR="00344187" w:rsidRDefault="00344187" w:rsidP="00CF6E03">
      <w:pPr>
        <w:pStyle w:val="a3"/>
        <w:jc w:val="both"/>
        <w:rPr>
          <w:rFonts w:ascii="Times New Roman" w:eastAsia="Times New Roman" w:hAnsi="Times New Roman" w:cs="Times New Roman"/>
          <w:sz w:val="28"/>
          <w:szCs w:val="28"/>
          <w:lang w:eastAsia="ru-RU"/>
        </w:rPr>
      </w:pPr>
    </w:p>
    <w:p w:rsidR="000C11E5" w:rsidRDefault="00EC64BD" w:rsidP="00CF6E03">
      <w:pPr>
        <w:pStyle w:val="a3"/>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Ленинского района            </w:t>
      </w:r>
      <w:r w:rsidR="008B59EC">
        <w:rPr>
          <w:rFonts w:ascii="Times New Roman" w:hAnsi="Times New Roman" w:cs="Times New Roman"/>
          <w:sz w:val="28"/>
          <w:szCs w:val="28"/>
        </w:rPr>
        <w:t xml:space="preserve">                              </w:t>
      </w:r>
      <w:r>
        <w:rPr>
          <w:rFonts w:ascii="Times New Roman" w:hAnsi="Times New Roman" w:cs="Times New Roman"/>
          <w:sz w:val="28"/>
          <w:szCs w:val="28"/>
        </w:rPr>
        <w:t xml:space="preserve"> М. Б. Вартанова</w:t>
      </w:r>
    </w:p>
    <w:p w:rsidR="000C11E5" w:rsidRDefault="000C11E5" w:rsidP="00CF6E03">
      <w:pPr>
        <w:pStyle w:val="a3"/>
        <w:jc w:val="both"/>
        <w:rPr>
          <w:rFonts w:ascii="Times New Roman" w:hAnsi="Times New Roman" w:cs="Times New Roman"/>
          <w:sz w:val="28"/>
          <w:szCs w:val="28"/>
        </w:rPr>
      </w:pPr>
    </w:p>
    <w:p w:rsidR="000C11E5" w:rsidRDefault="000C11E5" w:rsidP="00CF6E03">
      <w:pPr>
        <w:pStyle w:val="a3"/>
        <w:jc w:val="both"/>
        <w:rPr>
          <w:rFonts w:ascii="Times New Roman" w:hAnsi="Times New Roman" w:cs="Times New Roman"/>
          <w:sz w:val="28"/>
          <w:szCs w:val="28"/>
        </w:rPr>
      </w:pPr>
    </w:p>
    <w:p w:rsidR="000C11E5" w:rsidRDefault="000C11E5" w:rsidP="00CF6E03">
      <w:pPr>
        <w:pStyle w:val="a3"/>
        <w:jc w:val="both"/>
        <w:rPr>
          <w:rFonts w:ascii="Times New Roman" w:hAnsi="Times New Roman" w:cs="Times New Roman"/>
          <w:sz w:val="28"/>
          <w:szCs w:val="28"/>
        </w:rPr>
      </w:pPr>
    </w:p>
    <w:p w:rsidR="000C11E5" w:rsidRDefault="000C11E5" w:rsidP="00CF6E03">
      <w:pPr>
        <w:pStyle w:val="a3"/>
        <w:jc w:val="both"/>
        <w:rPr>
          <w:rFonts w:ascii="Times New Roman" w:hAnsi="Times New Roman" w:cs="Times New Roman"/>
          <w:sz w:val="28"/>
          <w:szCs w:val="28"/>
        </w:rPr>
      </w:pPr>
    </w:p>
    <w:p w:rsidR="000C11E5" w:rsidRDefault="000C11E5" w:rsidP="00CF6E03">
      <w:pPr>
        <w:pStyle w:val="a3"/>
        <w:jc w:val="both"/>
        <w:rPr>
          <w:rFonts w:ascii="Times New Roman" w:hAnsi="Times New Roman" w:cs="Times New Roman"/>
          <w:sz w:val="28"/>
          <w:szCs w:val="28"/>
        </w:rPr>
      </w:pPr>
    </w:p>
    <w:p w:rsidR="000C11E5" w:rsidRDefault="000C11E5" w:rsidP="00CF6E03">
      <w:pPr>
        <w:pStyle w:val="a3"/>
        <w:jc w:val="both"/>
        <w:rPr>
          <w:rFonts w:ascii="Times New Roman" w:hAnsi="Times New Roman" w:cs="Times New Roman"/>
          <w:sz w:val="28"/>
          <w:szCs w:val="28"/>
        </w:rPr>
      </w:pPr>
    </w:p>
    <w:p w:rsidR="000C11E5" w:rsidRDefault="000C11E5" w:rsidP="00CF6E03">
      <w:pPr>
        <w:pStyle w:val="a3"/>
        <w:jc w:val="both"/>
        <w:rPr>
          <w:rFonts w:ascii="Times New Roman" w:hAnsi="Times New Roman" w:cs="Times New Roman"/>
          <w:sz w:val="28"/>
          <w:szCs w:val="28"/>
        </w:rPr>
      </w:pPr>
    </w:p>
    <w:p w:rsidR="000C11E5" w:rsidRDefault="000C11E5" w:rsidP="00CF6E03">
      <w:pPr>
        <w:pStyle w:val="a3"/>
        <w:jc w:val="both"/>
        <w:rPr>
          <w:rFonts w:ascii="Times New Roman" w:hAnsi="Times New Roman" w:cs="Times New Roman"/>
          <w:sz w:val="28"/>
          <w:szCs w:val="28"/>
        </w:rPr>
      </w:pPr>
    </w:p>
    <w:p w:rsidR="000C11E5" w:rsidRDefault="000C11E5" w:rsidP="00CF6E03">
      <w:pPr>
        <w:pStyle w:val="a3"/>
        <w:jc w:val="both"/>
        <w:rPr>
          <w:rFonts w:ascii="Times New Roman" w:hAnsi="Times New Roman" w:cs="Times New Roman"/>
          <w:sz w:val="28"/>
          <w:szCs w:val="28"/>
        </w:rPr>
      </w:pPr>
    </w:p>
    <w:p w:rsidR="000C11E5" w:rsidRDefault="000C11E5" w:rsidP="00CF6E03">
      <w:pPr>
        <w:pStyle w:val="a3"/>
        <w:jc w:val="both"/>
        <w:rPr>
          <w:rFonts w:ascii="Times New Roman" w:hAnsi="Times New Roman" w:cs="Times New Roman"/>
          <w:sz w:val="28"/>
          <w:szCs w:val="28"/>
        </w:rPr>
      </w:pPr>
    </w:p>
    <w:p w:rsidR="000C11E5" w:rsidRDefault="000C11E5" w:rsidP="00CF6E03">
      <w:pPr>
        <w:pStyle w:val="a3"/>
        <w:jc w:val="both"/>
        <w:rPr>
          <w:rFonts w:ascii="Times New Roman" w:hAnsi="Times New Roman" w:cs="Times New Roman"/>
          <w:sz w:val="28"/>
          <w:szCs w:val="28"/>
        </w:rPr>
      </w:pPr>
    </w:p>
    <w:p w:rsidR="000C11E5" w:rsidRDefault="000C11E5" w:rsidP="00CF6E03">
      <w:pPr>
        <w:pStyle w:val="a3"/>
        <w:jc w:val="both"/>
        <w:rPr>
          <w:rFonts w:ascii="Times New Roman" w:hAnsi="Times New Roman" w:cs="Times New Roman"/>
          <w:sz w:val="28"/>
          <w:szCs w:val="28"/>
        </w:rPr>
      </w:pPr>
    </w:p>
    <w:p w:rsidR="000C11E5" w:rsidRDefault="000C11E5" w:rsidP="00CF6E03">
      <w:pPr>
        <w:pStyle w:val="a3"/>
        <w:jc w:val="both"/>
        <w:rPr>
          <w:rFonts w:ascii="Times New Roman" w:hAnsi="Times New Roman" w:cs="Times New Roman"/>
          <w:sz w:val="28"/>
          <w:szCs w:val="28"/>
        </w:rPr>
      </w:pPr>
    </w:p>
    <w:p w:rsidR="000C11E5" w:rsidRDefault="000C11E5" w:rsidP="00CF6E03">
      <w:pPr>
        <w:pStyle w:val="a3"/>
        <w:jc w:val="both"/>
        <w:rPr>
          <w:rFonts w:ascii="Times New Roman" w:hAnsi="Times New Roman" w:cs="Times New Roman"/>
          <w:sz w:val="28"/>
          <w:szCs w:val="28"/>
        </w:rPr>
      </w:pPr>
    </w:p>
    <w:p w:rsidR="000C11E5" w:rsidRDefault="000C11E5" w:rsidP="00CF6E03">
      <w:pPr>
        <w:pStyle w:val="a3"/>
        <w:jc w:val="both"/>
        <w:rPr>
          <w:rFonts w:ascii="Times New Roman" w:hAnsi="Times New Roman" w:cs="Times New Roman"/>
          <w:sz w:val="28"/>
          <w:szCs w:val="28"/>
        </w:rPr>
      </w:pPr>
    </w:p>
    <w:p w:rsidR="000C11E5" w:rsidRDefault="000C11E5" w:rsidP="00CF6E03">
      <w:pPr>
        <w:pStyle w:val="a3"/>
        <w:jc w:val="both"/>
        <w:rPr>
          <w:rFonts w:ascii="Times New Roman" w:hAnsi="Times New Roman" w:cs="Times New Roman"/>
          <w:sz w:val="28"/>
          <w:szCs w:val="28"/>
        </w:rPr>
      </w:pPr>
    </w:p>
    <w:p w:rsidR="000C11E5" w:rsidRDefault="000C11E5" w:rsidP="00CF6E03">
      <w:pPr>
        <w:pStyle w:val="a3"/>
        <w:jc w:val="both"/>
        <w:rPr>
          <w:rFonts w:ascii="Times New Roman" w:hAnsi="Times New Roman" w:cs="Times New Roman"/>
          <w:sz w:val="28"/>
          <w:szCs w:val="28"/>
        </w:rPr>
      </w:pPr>
    </w:p>
    <w:p w:rsidR="000C11E5" w:rsidRDefault="000C11E5" w:rsidP="00CF6E03">
      <w:pPr>
        <w:pStyle w:val="a3"/>
        <w:jc w:val="both"/>
        <w:rPr>
          <w:rFonts w:ascii="Times New Roman" w:hAnsi="Times New Roman" w:cs="Times New Roman"/>
          <w:sz w:val="28"/>
          <w:szCs w:val="28"/>
        </w:rPr>
      </w:pPr>
    </w:p>
    <w:p w:rsidR="000C11E5" w:rsidRDefault="000C11E5" w:rsidP="00CF6E03">
      <w:pPr>
        <w:pStyle w:val="a3"/>
        <w:jc w:val="both"/>
        <w:rPr>
          <w:rFonts w:ascii="Times New Roman" w:hAnsi="Times New Roman" w:cs="Times New Roman"/>
          <w:sz w:val="28"/>
          <w:szCs w:val="28"/>
        </w:rPr>
      </w:pPr>
    </w:p>
    <w:p w:rsidR="000C11E5" w:rsidRDefault="000C11E5" w:rsidP="00CF6E03">
      <w:pPr>
        <w:pStyle w:val="a3"/>
        <w:jc w:val="both"/>
        <w:rPr>
          <w:rFonts w:ascii="Times New Roman" w:hAnsi="Times New Roman" w:cs="Times New Roman"/>
          <w:sz w:val="28"/>
          <w:szCs w:val="28"/>
        </w:rPr>
      </w:pPr>
    </w:p>
    <w:p w:rsidR="000C11E5" w:rsidRDefault="000C11E5" w:rsidP="00CF6E03">
      <w:pPr>
        <w:pStyle w:val="a3"/>
        <w:jc w:val="both"/>
        <w:rPr>
          <w:rFonts w:ascii="Times New Roman" w:hAnsi="Times New Roman" w:cs="Times New Roman"/>
          <w:sz w:val="28"/>
          <w:szCs w:val="28"/>
        </w:rPr>
      </w:pPr>
    </w:p>
    <w:p w:rsidR="000C11E5" w:rsidRPr="006B38B2" w:rsidRDefault="000C11E5" w:rsidP="00CF6E03">
      <w:pPr>
        <w:pStyle w:val="a3"/>
        <w:jc w:val="both"/>
        <w:rPr>
          <w:rFonts w:ascii="Times New Roman" w:hAnsi="Times New Roman" w:cs="Times New Roman"/>
          <w:sz w:val="28"/>
          <w:szCs w:val="28"/>
        </w:rPr>
      </w:pPr>
    </w:p>
    <w:p w:rsidR="003509A3" w:rsidRPr="00655728" w:rsidRDefault="006B38B2" w:rsidP="001917D1">
      <w:pPr>
        <w:pStyle w:val="a3"/>
        <w:rPr>
          <w:rFonts w:ascii="Times New Roman" w:hAnsi="Times New Roman" w:cs="Times New Roman"/>
          <w:sz w:val="28"/>
          <w:szCs w:val="28"/>
        </w:rPr>
      </w:pPr>
      <w:r w:rsidRPr="006B38B2">
        <w:rPr>
          <w:rFonts w:ascii="Times New Roman" w:hAnsi="Times New Roman" w:cs="Times New Roman"/>
          <w:sz w:val="28"/>
          <w:szCs w:val="28"/>
        </w:rPr>
        <w:br/>
      </w:r>
    </w:p>
    <w:sectPr w:rsidR="003509A3" w:rsidRPr="00655728" w:rsidSect="003F04BC">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2E2" w:rsidRDefault="007522E2" w:rsidP="00B81742">
      <w:pPr>
        <w:spacing w:after="0" w:line="240" w:lineRule="auto"/>
      </w:pPr>
      <w:r>
        <w:separator/>
      </w:r>
    </w:p>
  </w:endnote>
  <w:endnote w:type="continuationSeparator" w:id="0">
    <w:p w:rsidR="007522E2" w:rsidRDefault="007522E2" w:rsidP="00B8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2E2" w:rsidRDefault="007522E2" w:rsidP="00B81742">
      <w:pPr>
        <w:spacing w:after="0" w:line="240" w:lineRule="auto"/>
      </w:pPr>
      <w:r>
        <w:separator/>
      </w:r>
    </w:p>
  </w:footnote>
  <w:footnote w:type="continuationSeparator" w:id="0">
    <w:p w:rsidR="007522E2" w:rsidRDefault="007522E2" w:rsidP="00B81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40282"/>
      <w:docPartObj>
        <w:docPartGallery w:val="Page Numbers (Top of Page)"/>
        <w:docPartUnique/>
      </w:docPartObj>
    </w:sdtPr>
    <w:sdtEndPr/>
    <w:sdtContent>
      <w:p w:rsidR="00344187" w:rsidRDefault="00DD2A99">
        <w:pPr>
          <w:pStyle w:val="a7"/>
          <w:jc w:val="center"/>
        </w:pPr>
        <w:r>
          <w:fldChar w:fldCharType="begin"/>
        </w:r>
        <w:r w:rsidR="00344187">
          <w:instrText>PAGE   \* MERGEFORMAT</w:instrText>
        </w:r>
        <w:r>
          <w:fldChar w:fldCharType="separate"/>
        </w:r>
        <w:r w:rsidR="0047487C">
          <w:rPr>
            <w:noProof/>
          </w:rPr>
          <w:t>9</w:t>
        </w:r>
        <w:r>
          <w:fldChar w:fldCharType="end"/>
        </w:r>
      </w:p>
    </w:sdtContent>
  </w:sdt>
  <w:p w:rsidR="00B81742" w:rsidRDefault="00B8174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97EAD"/>
    <w:multiLevelType w:val="hybridMultilevel"/>
    <w:tmpl w:val="90DE32F6"/>
    <w:lvl w:ilvl="0" w:tplc="AA7E1D7C">
      <w:start w:val="1"/>
      <w:numFmt w:val="upperRoman"/>
      <w:lvlText w:val="%1."/>
      <w:lvlJc w:val="left"/>
      <w:pPr>
        <w:ind w:left="4005" w:hanging="720"/>
      </w:pPr>
      <w:rPr>
        <w:rFonts w:hint="default"/>
      </w:rPr>
    </w:lvl>
    <w:lvl w:ilvl="1" w:tplc="04190019" w:tentative="1">
      <w:start w:val="1"/>
      <w:numFmt w:val="lowerLetter"/>
      <w:lvlText w:val="%2."/>
      <w:lvlJc w:val="left"/>
      <w:pPr>
        <w:ind w:left="4365" w:hanging="360"/>
      </w:pPr>
    </w:lvl>
    <w:lvl w:ilvl="2" w:tplc="0419001B" w:tentative="1">
      <w:start w:val="1"/>
      <w:numFmt w:val="lowerRoman"/>
      <w:lvlText w:val="%3."/>
      <w:lvlJc w:val="right"/>
      <w:pPr>
        <w:ind w:left="5085" w:hanging="180"/>
      </w:pPr>
    </w:lvl>
    <w:lvl w:ilvl="3" w:tplc="0419000F" w:tentative="1">
      <w:start w:val="1"/>
      <w:numFmt w:val="decimal"/>
      <w:lvlText w:val="%4."/>
      <w:lvlJc w:val="left"/>
      <w:pPr>
        <w:ind w:left="5805" w:hanging="360"/>
      </w:pPr>
    </w:lvl>
    <w:lvl w:ilvl="4" w:tplc="04190019" w:tentative="1">
      <w:start w:val="1"/>
      <w:numFmt w:val="lowerLetter"/>
      <w:lvlText w:val="%5."/>
      <w:lvlJc w:val="left"/>
      <w:pPr>
        <w:ind w:left="6525" w:hanging="360"/>
      </w:pPr>
    </w:lvl>
    <w:lvl w:ilvl="5" w:tplc="0419001B" w:tentative="1">
      <w:start w:val="1"/>
      <w:numFmt w:val="lowerRoman"/>
      <w:lvlText w:val="%6."/>
      <w:lvlJc w:val="right"/>
      <w:pPr>
        <w:ind w:left="7245" w:hanging="180"/>
      </w:pPr>
    </w:lvl>
    <w:lvl w:ilvl="6" w:tplc="0419000F" w:tentative="1">
      <w:start w:val="1"/>
      <w:numFmt w:val="decimal"/>
      <w:lvlText w:val="%7."/>
      <w:lvlJc w:val="left"/>
      <w:pPr>
        <w:ind w:left="7965" w:hanging="360"/>
      </w:pPr>
    </w:lvl>
    <w:lvl w:ilvl="7" w:tplc="04190019" w:tentative="1">
      <w:start w:val="1"/>
      <w:numFmt w:val="lowerLetter"/>
      <w:lvlText w:val="%8."/>
      <w:lvlJc w:val="left"/>
      <w:pPr>
        <w:ind w:left="8685" w:hanging="360"/>
      </w:pPr>
    </w:lvl>
    <w:lvl w:ilvl="8" w:tplc="0419001B" w:tentative="1">
      <w:start w:val="1"/>
      <w:numFmt w:val="lowerRoman"/>
      <w:lvlText w:val="%9."/>
      <w:lvlJc w:val="right"/>
      <w:pPr>
        <w:ind w:left="9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596C"/>
    <w:rsid w:val="00036DB4"/>
    <w:rsid w:val="00036EF4"/>
    <w:rsid w:val="00045D86"/>
    <w:rsid w:val="00067784"/>
    <w:rsid w:val="000A450C"/>
    <w:rsid w:val="000B7153"/>
    <w:rsid w:val="000C11E5"/>
    <w:rsid w:val="000D3E91"/>
    <w:rsid w:val="000E596C"/>
    <w:rsid w:val="000F6BD6"/>
    <w:rsid w:val="00132F7E"/>
    <w:rsid w:val="001633C2"/>
    <w:rsid w:val="00180BA8"/>
    <w:rsid w:val="001917D1"/>
    <w:rsid w:val="001B06CC"/>
    <w:rsid w:val="001D193C"/>
    <w:rsid w:val="001F1D66"/>
    <w:rsid w:val="00202014"/>
    <w:rsid w:val="00293FF4"/>
    <w:rsid w:val="002D661A"/>
    <w:rsid w:val="0034089D"/>
    <w:rsid w:val="00344187"/>
    <w:rsid w:val="003509A3"/>
    <w:rsid w:val="00387738"/>
    <w:rsid w:val="003B3059"/>
    <w:rsid w:val="003F04BC"/>
    <w:rsid w:val="003F6CAD"/>
    <w:rsid w:val="0040231B"/>
    <w:rsid w:val="00455CC3"/>
    <w:rsid w:val="0047487C"/>
    <w:rsid w:val="0048111A"/>
    <w:rsid w:val="00494EF9"/>
    <w:rsid w:val="00496BE6"/>
    <w:rsid w:val="004B604F"/>
    <w:rsid w:val="004C0264"/>
    <w:rsid w:val="004D7919"/>
    <w:rsid w:val="00505AD6"/>
    <w:rsid w:val="005554CE"/>
    <w:rsid w:val="005F6387"/>
    <w:rsid w:val="006047DC"/>
    <w:rsid w:val="00621A85"/>
    <w:rsid w:val="00632DCB"/>
    <w:rsid w:val="00651464"/>
    <w:rsid w:val="00655728"/>
    <w:rsid w:val="006709D7"/>
    <w:rsid w:val="006B38B2"/>
    <w:rsid w:val="00726367"/>
    <w:rsid w:val="00742A0F"/>
    <w:rsid w:val="007522E2"/>
    <w:rsid w:val="00755C1B"/>
    <w:rsid w:val="00762FA1"/>
    <w:rsid w:val="00764CD8"/>
    <w:rsid w:val="007A20CE"/>
    <w:rsid w:val="007D0A92"/>
    <w:rsid w:val="007E4C98"/>
    <w:rsid w:val="007F40CF"/>
    <w:rsid w:val="00827A71"/>
    <w:rsid w:val="0084060B"/>
    <w:rsid w:val="008610BA"/>
    <w:rsid w:val="008647D4"/>
    <w:rsid w:val="00872F56"/>
    <w:rsid w:val="00886489"/>
    <w:rsid w:val="0088763F"/>
    <w:rsid w:val="008B59EC"/>
    <w:rsid w:val="008C3AA4"/>
    <w:rsid w:val="008E116F"/>
    <w:rsid w:val="008F5728"/>
    <w:rsid w:val="009508C5"/>
    <w:rsid w:val="009729DC"/>
    <w:rsid w:val="00974F81"/>
    <w:rsid w:val="009A29CE"/>
    <w:rsid w:val="009A2B6B"/>
    <w:rsid w:val="009B42AF"/>
    <w:rsid w:val="00A027D7"/>
    <w:rsid w:val="00A23DC4"/>
    <w:rsid w:val="00A31658"/>
    <w:rsid w:val="00A31BB4"/>
    <w:rsid w:val="00A64FC4"/>
    <w:rsid w:val="00AE7D7F"/>
    <w:rsid w:val="00AF5256"/>
    <w:rsid w:val="00B041B0"/>
    <w:rsid w:val="00B060A5"/>
    <w:rsid w:val="00B14185"/>
    <w:rsid w:val="00B32703"/>
    <w:rsid w:val="00B327C9"/>
    <w:rsid w:val="00B405AB"/>
    <w:rsid w:val="00B64D40"/>
    <w:rsid w:val="00B7770D"/>
    <w:rsid w:val="00B81212"/>
    <w:rsid w:val="00B81742"/>
    <w:rsid w:val="00B90566"/>
    <w:rsid w:val="00BA5E17"/>
    <w:rsid w:val="00BF281A"/>
    <w:rsid w:val="00C16E72"/>
    <w:rsid w:val="00C75017"/>
    <w:rsid w:val="00C8201C"/>
    <w:rsid w:val="00C929DF"/>
    <w:rsid w:val="00CB106E"/>
    <w:rsid w:val="00CB540E"/>
    <w:rsid w:val="00CE5D7E"/>
    <w:rsid w:val="00CF6E03"/>
    <w:rsid w:val="00D00F41"/>
    <w:rsid w:val="00D024B2"/>
    <w:rsid w:val="00D15982"/>
    <w:rsid w:val="00D17147"/>
    <w:rsid w:val="00D342A1"/>
    <w:rsid w:val="00D61516"/>
    <w:rsid w:val="00D814F4"/>
    <w:rsid w:val="00DA7175"/>
    <w:rsid w:val="00DC27F2"/>
    <w:rsid w:val="00DD1517"/>
    <w:rsid w:val="00DD2A99"/>
    <w:rsid w:val="00DD38D7"/>
    <w:rsid w:val="00DF2063"/>
    <w:rsid w:val="00E46B31"/>
    <w:rsid w:val="00E53F98"/>
    <w:rsid w:val="00E62878"/>
    <w:rsid w:val="00E6529C"/>
    <w:rsid w:val="00E7165D"/>
    <w:rsid w:val="00E92E41"/>
    <w:rsid w:val="00E974D6"/>
    <w:rsid w:val="00EB17D2"/>
    <w:rsid w:val="00EC64BD"/>
    <w:rsid w:val="00EE106B"/>
    <w:rsid w:val="00EF7F7D"/>
    <w:rsid w:val="00F24015"/>
    <w:rsid w:val="00F86FB2"/>
    <w:rsid w:val="00FA631B"/>
    <w:rsid w:val="00FB0C2B"/>
    <w:rsid w:val="00FB7E4B"/>
    <w:rsid w:val="00FC41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ECEF4-4D13-4549-B57A-3C8F12AE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728"/>
  </w:style>
  <w:style w:type="paragraph" w:styleId="1">
    <w:name w:val="heading 1"/>
    <w:basedOn w:val="a"/>
    <w:next w:val="a"/>
    <w:link w:val="10"/>
    <w:uiPriority w:val="99"/>
    <w:qFormat/>
    <w:rsid w:val="00B64D40"/>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5728"/>
    <w:pPr>
      <w:spacing w:after="0" w:line="240" w:lineRule="auto"/>
    </w:pPr>
  </w:style>
  <w:style w:type="paragraph" w:styleId="a4">
    <w:name w:val="Balloon Text"/>
    <w:basedOn w:val="a"/>
    <w:link w:val="a5"/>
    <w:uiPriority w:val="99"/>
    <w:semiHidden/>
    <w:unhideWhenUsed/>
    <w:rsid w:val="00C16E7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16E72"/>
    <w:rPr>
      <w:rFonts w:ascii="Segoe UI" w:hAnsi="Segoe UI" w:cs="Segoe UI"/>
      <w:sz w:val="18"/>
      <w:szCs w:val="18"/>
    </w:rPr>
  </w:style>
  <w:style w:type="character" w:styleId="a6">
    <w:name w:val="Hyperlink"/>
    <w:basedOn w:val="a0"/>
    <w:uiPriority w:val="99"/>
    <w:unhideWhenUsed/>
    <w:rsid w:val="00DF2063"/>
    <w:rPr>
      <w:color w:val="0563C1" w:themeColor="hyperlink"/>
      <w:u w:val="single"/>
    </w:rPr>
  </w:style>
  <w:style w:type="paragraph" w:customStyle="1" w:styleId="formattext">
    <w:name w:val="formattext"/>
    <w:basedOn w:val="a"/>
    <w:rsid w:val="00B812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8174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1742"/>
  </w:style>
  <w:style w:type="paragraph" w:styleId="a9">
    <w:name w:val="footer"/>
    <w:basedOn w:val="a"/>
    <w:link w:val="aa"/>
    <w:uiPriority w:val="99"/>
    <w:unhideWhenUsed/>
    <w:rsid w:val="00B817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1742"/>
  </w:style>
  <w:style w:type="character" w:customStyle="1" w:styleId="10">
    <w:name w:val="Заголовок 1 Знак"/>
    <w:basedOn w:val="a0"/>
    <w:link w:val="1"/>
    <w:uiPriority w:val="99"/>
    <w:rsid w:val="00B64D40"/>
    <w:rPr>
      <w:rFonts w:ascii="Arial" w:eastAsiaTheme="minorEastAsia" w:hAnsi="Arial" w:cs="Arial"/>
      <w:b/>
      <w:bCs/>
      <w:color w:val="26282F"/>
      <w:sz w:val="24"/>
      <w:szCs w:val="24"/>
      <w:lang w:eastAsia="ru-RU"/>
    </w:rPr>
  </w:style>
  <w:style w:type="character" w:customStyle="1" w:styleId="ab">
    <w:name w:val="Гипертекстовая ссылка"/>
    <w:basedOn w:val="a0"/>
    <w:uiPriority w:val="99"/>
    <w:rsid w:val="00B64D40"/>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23865">
      <w:bodyDiv w:val="1"/>
      <w:marLeft w:val="0"/>
      <w:marRight w:val="0"/>
      <w:marTop w:val="0"/>
      <w:marBottom w:val="0"/>
      <w:divBdr>
        <w:top w:val="none" w:sz="0" w:space="0" w:color="auto"/>
        <w:left w:val="none" w:sz="0" w:space="0" w:color="auto"/>
        <w:bottom w:val="none" w:sz="0" w:space="0" w:color="auto"/>
        <w:right w:val="none" w:sz="0" w:space="0" w:color="auto"/>
      </w:divBdr>
    </w:div>
    <w:div w:id="541669568">
      <w:bodyDiv w:val="1"/>
      <w:marLeft w:val="0"/>
      <w:marRight w:val="0"/>
      <w:marTop w:val="0"/>
      <w:marBottom w:val="0"/>
      <w:divBdr>
        <w:top w:val="none" w:sz="0" w:space="0" w:color="auto"/>
        <w:left w:val="none" w:sz="0" w:space="0" w:color="auto"/>
        <w:bottom w:val="none" w:sz="0" w:space="0" w:color="auto"/>
        <w:right w:val="none" w:sz="0" w:space="0" w:color="auto"/>
      </w:divBdr>
    </w:div>
    <w:div w:id="674453155">
      <w:bodyDiv w:val="1"/>
      <w:marLeft w:val="0"/>
      <w:marRight w:val="0"/>
      <w:marTop w:val="0"/>
      <w:marBottom w:val="0"/>
      <w:divBdr>
        <w:top w:val="none" w:sz="0" w:space="0" w:color="auto"/>
        <w:left w:val="none" w:sz="0" w:space="0" w:color="auto"/>
        <w:bottom w:val="none" w:sz="0" w:space="0" w:color="auto"/>
        <w:right w:val="none" w:sz="0" w:space="0" w:color="auto"/>
      </w:divBdr>
    </w:div>
    <w:div w:id="876967247">
      <w:bodyDiv w:val="1"/>
      <w:marLeft w:val="0"/>
      <w:marRight w:val="0"/>
      <w:marTop w:val="0"/>
      <w:marBottom w:val="0"/>
      <w:divBdr>
        <w:top w:val="none" w:sz="0" w:space="0" w:color="auto"/>
        <w:left w:val="none" w:sz="0" w:space="0" w:color="auto"/>
        <w:bottom w:val="none" w:sz="0" w:space="0" w:color="auto"/>
        <w:right w:val="none" w:sz="0" w:space="0" w:color="auto"/>
      </w:divBdr>
    </w:div>
    <w:div w:id="882715333">
      <w:bodyDiv w:val="1"/>
      <w:marLeft w:val="0"/>
      <w:marRight w:val="0"/>
      <w:marTop w:val="0"/>
      <w:marBottom w:val="0"/>
      <w:divBdr>
        <w:top w:val="none" w:sz="0" w:space="0" w:color="auto"/>
        <w:left w:val="none" w:sz="0" w:space="0" w:color="auto"/>
        <w:bottom w:val="none" w:sz="0" w:space="0" w:color="auto"/>
        <w:right w:val="none" w:sz="0" w:space="0" w:color="auto"/>
      </w:divBdr>
    </w:div>
    <w:div w:id="100096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458171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4232C-8E18-445A-A802-5F51E7FE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2907</TotalTime>
  <Pages>15</Pages>
  <Words>5144</Words>
  <Characters>29322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2021-05-26T10:42:00Z</cp:lastPrinted>
  <dcterms:created xsi:type="dcterms:W3CDTF">2020-02-14T04:00:00Z</dcterms:created>
  <dcterms:modified xsi:type="dcterms:W3CDTF">2021-05-28T05:34:00Z</dcterms:modified>
</cp:coreProperties>
</file>